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E53F20" w:rsidP="23B7AF41" w:rsidRDefault="00E53F20" w14:paraId="0E9790E3" w14:textId="7AE52D80">
      <w:pPr>
        <w:pStyle w:val="NormalWeb"/>
        <w:shd w:val="clear" w:color="auto" w:fill="FFFFFF" w:themeFill="background1"/>
        <w:spacing w:before="300" w:beforeAutospacing="off" w:after="0" w:afterAutospacing="off"/>
      </w:pPr>
      <w:r w:rsidR="23B7AF41">
        <w:drawing>
          <wp:anchor distT="0" distB="0" distL="114300" distR="114300" simplePos="0" relativeHeight="251658240" behindDoc="0" locked="0" layoutInCell="1" allowOverlap="1" wp14:editId="3A025D98" wp14:anchorId="6D0292CD">
            <wp:simplePos x="0" y="0"/>
            <wp:positionH relativeFrom="column">
              <wp:align>right</wp:align>
            </wp:positionH>
            <wp:positionV relativeFrom="paragraph">
              <wp:posOffset>0</wp:posOffset>
            </wp:positionV>
            <wp:extent cx="1548000" cy="820800"/>
            <wp:effectExtent l="0" t="0" r="0" b="0"/>
            <wp:wrapNone/>
            <wp:docPr id="1976196232" name="Picture 1" descr="Text&#10;&#10;Description automatically generated with low confidence" title=""/>
            <wp:cNvGraphicFramePr>
              <a:graphicFrameLocks noChangeAspect="1"/>
            </wp:cNvGraphicFramePr>
            <a:graphic>
              <a:graphicData uri="http://schemas.openxmlformats.org/drawingml/2006/picture">
                <pic:pic>
                  <pic:nvPicPr>
                    <pic:cNvPr id="0" name="Picture 1"/>
                    <pic:cNvPicPr/>
                  </pic:nvPicPr>
                  <pic:blipFill>
                    <a:blip r:embed="Ra1f0183460d2460c">
                      <a:extLst xmlns:a="http://schemas.openxmlformats.org/drawingml/2006/main">
                        <a:ext uri="{28A0092B-C50C-407E-A947-70E740481C1C}">
                          <a14:useLocalDpi xmlns:a14="http://schemas.microsoft.com/office/drawing/2010/main" val="0"/>
                        </a:ext>
                      </a:extLst>
                    </a:blip>
                    <a:stretch>
                      <a:fillRect/>
                    </a:stretch>
                  </pic:blipFill>
                  <pic:spPr xmlns:pic="http://schemas.openxmlformats.org/drawingml/2006/picture">
                    <a:xfrm xmlns:a="http://schemas.openxmlformats.org/drawingml/2006/main" rot="0" flipH="0" flipV="0">
                      <a:off x="0" y="0"/>
                      <a:ext cx="1548000" cy="820800"/>
                    </a:xfrm>
                    <a:prstGeom xmlns:a="http://schemas.openxmlformats.org/drawingml/2006/main" prst="rect">
                      <a:avLst/>
                    </a:prstGeom>
                  </pic:spPr>
                </pic:pic>
              </a:graphicData>
            </a:graphic>
            <wp14:sizeRelH relativeFrom="page">
              <wp14:pctWidth>0</wp14:pctWidth>
            </wp14:sizeRelH>
            <wp14:sizeRelV relativeFrom="page">
              <wp14:pctHeight>0</wp14:pctHeight>
            </wp14:sizeRelV>
          </wp:anchor>
        </w:drawing>
      </w:r>
    </w:p>
    <w:p w:rsidR="00E53F20" w:rsidP="23B7AF41" w:rsidRDefault="00E53F20" w14:paraId="36412901" w14:textId="17DB0512">
      <w:pPr>
        <w:pStyle w:val="NormalWeb"/>
        <w:shd w:val="clear" w:color="auto" w:fill="FFFFFF" w:themeFill="background1"/>
        <w:spacing w:before="300" w:beforeAutospacing="off" w:after="0" w:afterAutospacing="off"/>
        <w:rPr>
          <w:rStyle w:val="Strong"/>
          <w:rFonts w:ascii="Arial" w:hAnsi="Arial" w:cs="Arial"/>
          <w:color w:val="000000" w:themeColor="text1" w:themeTint="FF" w:themeShade="FF"/>
          <w:sz w:val="28"/>
          <w:szCs w:val="28"/>
        </w:rPr>
      </w:pPr>
    </w:p>
    <w:p w:rsidR="00E53F20" w:rsidP="23B7AF41" w:rsidRDefault="00E53F20" w14:paraId="206F4C4C" w14:textId="4213EEBA">
      <w:pPr>
        <w:pStyle w:val="NormalWeb"/>
        <w:shd w:val="clear" w:color="auto" w:fill="FFFFFF" w:themeFill="background1"/>
        <w:spacing w:before="300" w:beforeAutospacing="off" w:after="0" w:afterAutospacing="off"/>
        <w:rPr>
          <w:rStyle w:val="Strong"/>
          <w:rFonts w:ascii="Arial" w:hAnsi="Arial" w:cs="Arial"/>
          <w:color w:val="000000" w:themeColor="text1" w:themeTint="FF" w:themeShade="FF"/>
          <w:sz w:val="28"/>
          <w:szCs w:val="28"/>
        </w:rPr>
      </w:pPr>
    </w:p>
    <w:p w:rsidR="00E53F20" w:rsidP="23B7AF41" w:rsidRDefault="00E53F20" w14:paraId="2E992D5A" w14:textId="47F74078">
      <w:pPr>
        <w:pStyle w:val="NormalWeb"/>
        <w:shd w:val="clear" w:color="auto" w:fill="FFFFFF" w:themeFill="background1"/>
        <w:spacing w:before="300" w:beforeAutospacing="off" w:after="0" w:afterAutospacing="off"/>
        <w:rPr>
          <w:rStyle w:val="Strong"/>
          <w:rFonts w:ascii="Arial" w:hAnsi="Arial" w:cs="Arial"/>
          <w:color w:val="000000"/>
          <w:sz w:val="28"/>
          <w:szCs w:val="28"/>
        </w:rPr>
      </w:pPr>
      <w:bookmarkStart w:name="_Hlk104320543" w:id="0"/>
      <w:r w:rsidR="00E53F20">
        <w:rPr>
          <w:rStyle w:val="Strong"/>
          <w:rFonts w:ascii="Arial" w:hAnsi="Arial" w:cs="Arial"/>
          <w:color w:val="000000"/>
          <w:sz w:val="28"/>
          <w:szCs w:val="28"/>
        </w:rPr>
        <w:t>Standard Operating Procedure</w:t>
      </w:r>
    </w:p>
    <w:p w:rsidRPr="001C70D2" w:rsidR="007A745F" w:rsidP="007A745F" w:rsidRDefault="007A745F" w14:paraId="0359A0BC" w14:textId="306505B8">
      <w:pPr>
        <w:pStyle w:val="NormalWeb"/>
        <w:shd w:val="clear" w:color="auto" w:fill="FFFFFF"/>
        <w:spacing w:before="300" w:beforeAutospacing="0" w:after="0" w:afterAutospacing="0"/>
        <w:rPr>
          <w:rStyle w:val="Strong"/>
          <w:rFonts w:ascii="Arial" w:hAnsi="Arial" w:cs="Arial"/>
          <w:color w:val="000000"/>
          <w:sz w:val="28"/>
          <w:szCs w:val="28"/>
        </w:rPr>
      </w:pPr>
      <w:r w:rsidRPr="001C70D2">
        <w:rPr>
          <w:rStyle w:val="Strong"/>
          <w:rFonts w:ascii="Arial" w:hAnsi="Arial" w:cs="Arial"/>
          <w:color w:val="000000"/>
          <w:sz w:val="28"/>
          <w:szCs w:val="28"/>
        </w:rPr>
        <w:t>Preparing agar plates</w:t>
      </w:r>
    </w:p>
    <w:bookmarkEnd w:id="0"/>
    <w:p w:rsidRPr="007A745F" w:rsidR="007A745F" w:rsidP="007A745F" w:rsidRDefault="007A745F" w14:paraId="7962FB86" w14:textId="77777777">
      <w:pPr>
        <w:pStyle w:val="NormalWeb"/>
        <w:shd w:val="clear" w:color="auto" w:fill="FFFFFF"/>
        <w:spacing w:before="300" w:after="0"/>
        <w:rPr>
          <w:rStyle w:val="Strong"/>
          <w:rFonts w:ascii="Arial" w:hAnsi="Arial" w:cs="Arial"/>
          <w:color w:val="000000"/>
        </w:rPr>
      </w:pPr>
      <w:r w:rsidRPr="007A745F">
        <w:rPr>
          <w:rStyle w:val="Strong"/>
          <w:rFonts w:ascii="Arial" w:hAnsi="Arial" w:cs="Arial"/>
          <w:color w:val="000000"/>
        </w:rPr>
        <w:t>Safety notes</w:t>
      </w:r>
    </w:p>
    <w:p w:rsidRPr="007A745F" w:rsidR="007A745F" w:rsidP="0045685B" w:rsidRDefault="007A745F" w14:paraId="65582BC1" w14:textId="5294EF03">
      <w:pPr>
        <w:pStyle w:val="NormalWeb"/>
        <w:numPr>
          <w:ilvl w:val="0"/>
          <w:numId w:val="2"/>
        </w:numPr>
        <w:shd w:val="clear" w:color="auto" w:fill="FFFFFF"/>
        <w:spacing w:before="0" w:beforeAutospacing="0" w:after="0" w:afterAutospacing="0" w:line="360" w:lineRule="auto"/>
        <w:ind w:left="714" w:hanging="357"/>
        <w:rPr>
          <w:rStyle w:val="Strong"/>
          <w:rFonts w:ascii="Arial" w:hAnsi="Arial" w:cs="Arial"/>
          <w:b w:val="0"/>
          <w:bCs w:val="0"/>
          <w:color w:val="000000"/>
        </w:rPr>
      </w:pPr>
      <w:r w:rsidRPr="007A745F">
        <w:rPr>
          <w:rStyle w:val="Strong"/>
          <w:rFonts w:ascii="Arial" w:hAnsi="Arial" w:cs="Arial"/>
          <w:b w:val="0"/>
          <w:bCs w:val="0"/>
          <w:color w:val="000000"/>
        </w:rPr>
        <w:t>Maintenance: All equipment must be maintained according to manufacturer’s instructions</w:t>
      </w:r>
      <w:r w:rsidR="00FF246C">
        <w:rPr>
          <w:rStyle w:val="Strong"/>
          <w:rFonts w:ascii="Arial" w:hAnsi="Arial" w:cs="Arial"/>
          <w:b w:val="0"/>
          <w:bCs w:val="0"/>
          <w:color w:val="000000"/>
        </w:rPr>
        <w:t>.</w:t>
      </w:r>
    </w:p>
    <w:p w:rsidRPr="007A745F" w:rsidR="007A745F" w:rsidP="0045685B" w:rsidRDefault="007A745F" w14:paraId="6D4F6265" w14:textId="36A2361C">
      <w:pPr>
        <w:pStyle w:val="NormalWeb"/>
        <w:numPr>
          <w:ilvl w:val="0"/>
          <w:numId w:val="2"/>
        </w:numPr>
        <w:shd w:val="clear" w:color="auto" w:fill="FFFFFF"/>
        <w:spacing w:before="0" w:beforeAutospacing="0" w:after="0" w:afterAutospacing="0" w:line="360" w:lineRule="auto"/>
        <w:ind w:left="714" w:hanging="357"/>
        <w:rPr>
          <w:rStyle w:val="Strong"/>
          <w:rFonts w:ascii="Arial" w:hAnsi="Arial" w:cs="Arial"/>
          <w:b w:val="0"/>
          <w:bCs w:val="0"/>
          <w:color w:val="000000"/>
        </w:rPr>
      </w:pPr>
      <w:r w:rsidRPr="007A745F">
        <w:rPr>
          <w:rStyle w:val="Strong"/>
          <w:rFonts w:ascii="Arial" w:hAnsi="Arial" w:cs="Arial"/>
          <w:b w:val="0"/>
          <w:bCs w:val="0"/>
          <w:color w:val="000000"/>
        </w:rPr>
        <w:t xml:space="preserve">Handling: Attach warning signage to hot equipment. Follow good laboratory practice by limiting the handling of hot equipment and thoroughly washing hands after handling. </w:t>
      </w:r>
    </w:p>
    <w:p w:rsidRPr="007A745F" w:rsidR="007A745F" w:rsidP="0045685B" w:rsidRDefault="007A745F" w14:paraId="197EA79E" w14:textId="080298DB">
      <w:pPr>
        <w:pStyle w:val="NormalWeb"/>
        <w:numPr>
          <w:ilvl w:val="0"/>
          <w:numId w:val="2"/>
        </w:numPr>
        <w:shd w:val="clear" w:color="auto" w:fill="FFFFFF"/>
        <w:spacing w:before="0" w:beforeAutospacing="0" w:after="0" w:afterAutospacing="0" w:line="360" w:lineRule="auto"/>
        <w:ind w:left="714" w:hanging="357"/>
        <w:rPr>
          <w:rStyle w:val="Strong"/>
          <w:rFonts w:ascii="Arial" w:hAnsi="Arial" w:cs="Arial"/>
          <w:b w:val="0"/>
          <w:bCs w:val="0"/>
          <w:color w:val="000000"/>
        </w:rPr>
      </w:pPr>
      <w:r w:rsidRPr="007A745F">
        <w:rPr>
          <w:rStyle w:val="Strong"/>
          <w:rFonts w:ascii="Arial" w:hAnsi="Arial" w:cs="Arial"/>
          <w:b w:val="0"/>
          <w:bCs w:val="0"/>
          <w:color w:val="000000"/>
        </w:rPr>
        <w:t xml:space="preserve">Storage: Ensure the lid of the jar of purchased nutrient agar is tightly sealed before storing. </w:t>
      </w:r>
    </w:p>
    <w:p w:rsidRPr="007A745F" w:rsidR="007A745F" w:rsidP="0045685B" w:rsidRDefault="007A745F" w14:paraId="2AC0BC07" w14:textId="66AEC460">
      <w:pPr>
        <w:pStyle w:val="NormalWeb"/>
        <w:numPr>
          <w:ilvl w:val="0"/>
          <w:numId w:val="2"/>
        </w:numPr>
        <w:shd w:val="clear" w:color="auto" w:fill="FFFFFF"/>
        <w:spacing w:before="0" w:beforeAutospacing="0" w:after="0" w:afterAutospacing="0" w:line="360" w:lineRule="auto"/>
        <w:ind w:left="714" w:hanging="357"/>
        <w:rPr>
          <w:rStyle w:val="Strong"/>
          <w:rFonts w:ascii="Arial" w:hAnsi="Arial" w:cs="Arial"/>
          <w:b w:val="0"/>
          <w:bCs w:val="0"/>
          <w:color w:val="000000"/>
        </w:rPr>
      </w:pPr>
      <w:r w:rsidRPr="007A745F">
        <w:rPr>
          <w:rStyle w:val="Strong"/>
          <w:rFonts w:ascii="Arial" w:hAnsi="Arial" w:cs="Arial"/>
          <w:b w:val="0"/>
          <w:bCs w:val="0"/>
          <w:color w:val="000000"/>
        </w:rPr>
        <w:t>Labelling: Write the preparation date in small numerals at the edge of the plate.</w:t>
      </w:r>
    </w:p>
    <w:p w:rsidRPr="001C70D2" w:rsidR="001C70D2" w:rsidP="001C70D2" w:rsidRDefault="001C70D2" w14:paraId="47184091" w14:textId="77777777">
      <w:pPr>
        <w:pStyle w:val="NormalWeb"/>
        <w:shd w:val="clear" w:color="auto" w:fill="FFFFFF"/>
        <w:spacing w:before="300" w:after="0"/>
        <w:rPr>
          <w:rStyle w:val="Strong"/>
          <w:rFonts w:ascii="Arial" w:hAnsi="Arial" w:cs="Arial"/>
          <w:color w:val="000000"/>
        </w:rPr>
      </w:pPr>
      <w:r w:rsidRPr="001C70D2">
        <w:rPr>
          <w:rStyle w:val="Strong"/>
          <w:rFonts w:ascii="Arial" w:hAnsi="Arial" w:cs="Arial"/>
          <w:color w:val="000000"/>
        </w:rPr>
        <w:t>Equipment</w:t>
      </w:r>
    </w:p>
    <w:p w:rsidRPr="001C70D2" w:rsidR="001C70D2" w:rsidP="0045685B" w:rsidRDefault="001C70D2" w14:paraId="0871D93D" w14:textId="58E7A8A5">
      <w:pPr>
        <w:pStyle w:val="NormalWeb"/>
        <w:numPr>
          <w:ilvl w:val="0"/>
          <w:numId w:val="2"/>
        </w:numPr>
        <w:shd w:val="clear" w:color="auto" w:fill="FFFFFF"/>
        <w:spacing w:before="0" w:beforeAutospacing="0" w:after="0" w:afterAutospacing="0" w:line="360" w:lineRule="auto"/>
        <w:ind w:left="714" w:hanging="357"/>
        <w:contextualSpacing/>
        <w:rPr>
          <w:rStyle w:val="Strong"/>
          <w:rFonts w:ascii="Arial" w:hAnsi="Arial" w:cs="Arial"/>
          <w:b w:val="0"/>
          <w:bCs w:val="0"/>
          <w:color w:val="000000"/>
        </w:rPr>
      </w:pPr>
      <w:r w:rsidRPr="001C70D2">
        <w:rPr>
          <w:rStyle w:val="Strong"/>
          <w:rFonts w:ascii="Arial" w:hAnsi="Arial" w:cs="Arial"/>
          <w:b w:val="0"/>
          <w:bCs w:val="0"/>
          <w:color w:val="000000"/>
        </w:rPr>
        <w:t>P</w:t>
      </w:r>
      <w:r w:rsidR="00FF246C">
        <w:rPr>
          <w:rStyle w:val="Strong"/>
          <w:rFonts w:ascii="Arial" w:hAnsi="Arial" w:cs="Arial"/>
          <w:b w:val="0"/>
          <w:bCs w:val="0"/>
          <w:color w:val="000000"/>
        </w:rPr>
        <w:t xml:space="preserve">ersonal protective equipment </w:t>
      </w:r>
      <w:r w:rsidRPr="001C70D2">
        <w:rPr>
          <w:rStyle w:val="Strong"/>
          <w:rFonts w:ascii="Arial" w:hAnsi="Arial" w:cs="Arial"/>
          <w:b w:val="0"/>
          <w:bCs w:val="0"/>
          <w:color w:val="000000"/>
        </w:rPr>
        <w:t>(disposable apron</w:t>
      </w:r>
      <w:r w:rsidR="008F13E7">
        <w:rPr>
          <w:rStyle w:val="Strong"/>
          <w:rFonts w:ascii="Arial" w:hAnsi="Arial" w:cs="Arial"/>
          <w:b w:val="0"/>
          <w:bCs w:val="0"/>
          <w:color w:val="000000"/>
        </w:rPr>
        <w:t xml:space="preserve"> and</w:t>
      </w:r>
      <w:r w:rsidRPr="001C70D2">
        <w:rPr>
          <w:rStyle w:val="Strong"/>
          <w:rFonts w:ascii="Arial" w:hAnsi="Arial" w:cs="Arial"/>
          <w:b w:val="0"/>
          <w:bCs w:val="0"/>
          <w:color w:val="000000"/>
        </w:rPr>
        <w:t xml:space="preserve"> safety glasses)</w:t>
      </w:r>
    </w:p>
    <w:p w:rsidR="001C70D2" w:rsidP="0045685B" w:rsidRDefault="00185F37" w14:paraId="12A7B57B" w14:textId="4A3DB435">
      <w:pPr>
        <w:pStyle w:val="NormalWeb"/>
        <w:numPr>
          <w:ilvl w:val="0"/>
          <w:numId w:val="2"/>
        </w:numPr>
        <w:shd w:val="clear" w:color="auto" w:fill="FFFFFF"/>
        <w:spacing w:before="0" w:beforeAutospacing="0" w:after="0" w:afterAutospacing="0" w:line="360" w:lineRule="auto"/>
        <w:ind w:left="714" w:hanging="357"/>
        <w:contextualSpacing/>
        <w:rPr>
          <w:rStyle w:val="Strong"/>
          <w:rFonts w:ascii="Arial" w:hAnsi="Arial" w:cs="Arial"/>
          <w:b w:val="0"/>
          <w:bCs w:val="0"/>
          <w:color w:val="000000"/>
        </w:rPr>
      </w:pPr>
      <w:r>
        <w:rPr>
          <w:rStyle w:val="Strong"/>
          <w:rFonts w:ascii="Arial" w:hAnsi="Arial" w:cs="Arial"/>
          <w:b w:val="0"/>
          <w:bCs w:val="0"/>
          <w:color w:val="000000"/>
        </w:rPr>
        <w:t>A</w:t>
      </w:r>
      <w:r w:rsidRPr="001C70D2" w:rsidR="001C70D2">
        <w:rPr>
          <w:rStyle w:val="Strong"/>
          <w:rFonts w:ascii="Arial" w:hAnsi="Arial" w:cs="Arial"/>
          <w:b w:val="0"/>
          <w:bCs w:val="0"/>
          <w:color w:val="000000"/>
        </w:rPr>
        <w:t>utoclave</w:t>
      </w:r>
    </w:p>
    <w:p w:rsidRPr="001C70D2" w:rsidR="00185F37" w:rsidP="0045685B" w:rsidRDefault="00185F37" w14:paraId="074D2156" w14:textId="2C195D43">
      <w:pPr>
        <w:pStyle w:val="NormalWeb"/>
        <w:numPr>
          <w:ilvl w:val="0"/>
          <w:numId w:val="2"/>
        </w:numPr>
        <w:shd w:val="clear" w:color="auto" w:fill="FFFFFF"/>
        <w:spacing w:before="0" w:beforeAutospacing="0" w:after="0" w:afterAutospacing="0" w:line="360" w:lineRule="auto"/>
        <w:ind w:left="714" w:hanging="357"/>
        <w:contextualSpacing/>
        <w:rPr>
          <w:rStyle w:val="Strong"/>
          <w:rFonts w:ascii="Arial" w:hAnsi="Arial" w:cs="Arial"/>
          <w:b w:val="0"/>
          <w:bCs w:val="0"/>
          <w:color w:val="000000"/>
        </w:rPr>
      </w:pPr>
      <w:r>
        <w:rPr>
          <w:rStyle w:val="Strong"/>
          <w:rFonts w:ascii="Arial" w:hAnsi="Arial" w:cs="Arial"/>
          <w:b w:val="0"/>
          <w:bCs w:val="0"/>
          <w:color w:val="000000"/>
        </w:rPr>
        <w:t>Laminate flow unit</w:t>
      </w:r>
    </w:p>
    <w:p w:rsidRPr="001C70D2" w:rsidR="001C70D2" w:rsidP="0045685B" w:rsidRDefault="001C70D2" w14:paraId="46E9EBA0" w14:textId="641BA89B">
      <w:pPr>
        <w:pStyle w:val="NormalWeb"/>
        <w:numPr>
          <w:ilvl w:val="0"/>
          <w:numId w:val="2"/>
        </w:numPr>
        <w:shd w:val="clear" w:color="auto" w:fill="FFFFFF"/>
        <w:spacing w:before="0" w:beforeAutospacing="0" w:after="0" w:afterAutospacing="0" w:line="360" w:lineRule="auto"/>
        <w:ind w:left="714" w:hanging="357"/>
        <w:contextualSpacing/>
        <w:rPr>
          <w:rStyle w:val="Strong"/>
          <w:rFonts w:ascii="Arial" w:hAnsi="Arial" w:cs="Arial"/>
          <w:b w:val="0"/>
          <w:bCs w:val="0"/>
          <w:color w:val="000000"/>
        </w:rPr>
      </w:pPr>
      <w:r w:rsidRPr="001C70D2">
        <w:rPr>
          <w:rStyle w:val="Strong"/>
          <w:rFonts w:ascii="Arial" w:hAnsi="Arial" w:cs="Arial"/>
          <w:b w:val="0"/>
          <w:bCs w:val="0"/>
          <w:color w:val="000000"/>
        </w:rPr>
        <w:t>Balance</w:t>
      </w:r>
    </w:p>
    <w:p w:rsidRPr="001C70D2" w:rsidR="001C70D2" w:rsidP="0045685B" w:rsidRDefault="001C70D2" w14:paraId="17013EF5" w14:textId="14203746">
      <w:pPr>
        <w:pStyle w:val="NormalWeb"/>
        <w:numPr>
          <w:ilvl w:val="0"/>
          <w:numId w:val="2"/>
        </w:numPr>
        <w:shd w:val="clear" w:color="auto" w:fill="FFFFFF"/>
        <w:spacing w:before="0" w:beforeAutospacing="0" w:after="0" w:afterAutospacing="0" w:line="360" w:lineRule="auto"/>
        <w:ind w:left="714" w:hanging="357"/>
        <w:contextualSpacing/>
        <w:rPr>
          <w:rStyle w:val="Strong"/>
          <w:rFonts w:ascii="Arial" w:hAnsi="Arial" w:cs="Arial"/>
          <w:b w:val="0"/>
          <w:bCs w:val="0"/>
          <w:color w:val="000000"/>
        </w:rPr>
      </w:pPr>
      <w:r w:rsidRPr="001C70D2">
        <w:rPr>
          <w:rStyle w:val="Strong"/>
          <w:rFonts w:ascii="Arial" w:hAnsi="Arial" w:cs="Arial"/>
          <w:b w:val="0"/>
          <w:bCs w:val="0"/>
          <w:color w:val="000000"/>
        </w:rPr>
        <w:t>Measuring cylinder</w:t>
      </w:r>
    </w:p>
    <w:p w:rsidRPr="00F13D31" w:rsidR="001C70D2" w:rsidP="0045685B" w:rsidRDefault="001C70D2" w14:paraId="0DB11A51" w14:textId="010F1F4D">
      <w:pPr>
        <w:pStyle w:val="NormalWeb"/>
        <w:numPr>
          <w:ilvl w:val="0"/>
          <w:numId w:val="2"/>
        </w:numPr>
        <w:shd w:val="clear" w:color="auto" w:fill="FFFFFF"/>
        <w:spacing w:before="0" w:beforeAutospacing="0" w:after="0" w:afterAutospacing="0" w:line="360" w:lineRule="auto"/>
        <w:ind w:left="714" w:hanging="357"/>
        <w:contextualSpacing/>
        <w:rPr>
          <w:rStyle w:val="Strong"/>
          <w:rFonts w:ascii="Arial" w:hAnsi="Arial" w:cs="Arial" w:eastAsiaTheme="minorHAnsi"/>
          <w:b w:val="0"/>
          <w:bCs w:val="0"/>
          <w:color w:val="000000"/>
          <w:sz w:val="22"/>
          <w:szCs w:val="22"/>
          <w:lang w:eastAsia="en-US"/>
        </w:rPr>
      </w:pPr>
      <w:r w:rsidRPr="001C70D2">
        <w:rPr>
          <w:rStyle w:val="Strong"/>
          <w:rFonts w:ascii="Arial" w:hAnsi="Arial" w:cs="Arial"/>
          <w:b w:val="0"/>
          <w:bCs w:val="0"/>
          <w:color w:val="000000"/>
        </w:rPr>
        <w:t>Conical flask with non-absorbent cotton wool plug or Schott bottle</w:t>
      </w:r>
      <w:r w:rsidR="008F13E7">
        <w:rPr>
          <w:rStyle w:val="Strong"/>
          <w:rFonts w:ascii="Arial" w:hAnsi="Arial" w:cs="Arial"/>
          <w:b w:val="0"/>
          <w:bCs w:val="0"/>
          <w:color w:val="000000"/>
        </w:rPr>
        <w:t xml:space="preserve"> </w:t>
      </w:r>
      <w:r w:rsidRPr="001C70D2">
        <w:rPr>
          <w:rStyle w:val="Strong"/>
          <w:rFonts w:ascii="Arial" w:hAnsi="Arial" w:cs="Arial"/>
          <w:b w:val="0"/>
          <w:bCs w:val="0"/>
          <w:color w:val="000000"/>
        </w:rPr>
        <w:t xml:space="preserve">sized to hold the </w:t>
      </w:r>
      <w:r w:rsidRPr="00F13D31">
        <w:rPr>
          <w:rStyle w:val="Strong"/>
          <w:rFonts w:ascii="Arial" w:hAnsi="Arial" w:cs="Arial"/>
          <w:b w:val="0"/>
          <w:bCs w:val="0"/>
          <w:color w:val="000000"/>
        </w:rPr>
        <w:t>required amount</w:t>
      </w:r>
    </w:p>
    <w:p w:rsidRPr="001C70D2" w:rsidR="001C70D2" w:rsidP="0045685B" w:rsidRDefault="001C70D2" w14:paraId="5E4B52DE" w14:textId="3C308864">
      <w:pPr>
        <w:pStyle w:val="NormalWeb"/>
        <w:numPr>
          <w:ilvl w:val="0"/>
          <w:numId w:val="3"/>
        </w:numPr>
        <w:shd w:val="clear" w:color="auto" w:fill="FFFFFF"/>
        <w:spacing w:before="0" w:beforeAutospacing="0" w:after="0" w:afterAutospacing="0" w:line="360" w:lineRule="auto"/>
        <w:ind w:left="714" w:hanging="357"/>
        <w:contextualSpacing/>
        <w:rPr>
          <w:rStyle w:val="Strong"/>
          <w:rFonts w:ascii="Arial" w:hAnsi="Arial" w:cs="Arial"/>
          <w:b w:val="0"/>
          <w:bCs w:val="0"/>
          <w:color w:val="000000"/>
        </w:rPr>
      </w:pPr>
      <w:r w:rsidRPr="001C70D2">
        <w:rPr>
          <w:rStyle w:val="Strong"/>
          <w:rFonts w:ascii="Arial" w:hAnsi="Arial" w:cs="Arial"/>
          <w:b w:val="0"/>
          <w:bCs w:val="0"/>
          <w:color w:val="000000"/>
        </w:rPr>
        <w:t>Hotplate stirrer and magnetic flea (stirring bar)</w:t>
      </w:r>
    </w:p>
    <w:p w:rsidRPr="001C70D2" w:rsidR="001C70D2" w:rsidP="0045685B" w:rsidRDefault="001C70D2" w14:paraId="0AB6E665" w14:textId="24B3320B">
      <w:pPr>
        <w:pStyle w:val="NormalWeb"/>
        <w:numPr>
          <w:ilvl w:val="0"/>
          <w:numId w:val="3"/>
        </w:numPr>
        <w:shd w:val="clear" w:color="auto" w:fill="FFFFFF"/>
        <w:spacing w:before="0" w:beforeAutospacing="0" w:after="0" w:afterAutospacing="0" w:line="360" w:lineRule="auto"/>
        <w:ind w:left="714" w:hanging="357"/>
        <w:contextualSpacing/>
        <w:rPr>
          <w:rStyle w:val="Strong"/>
          <w:rFonts w:ascii="Arial" w:hAnsi="Arial" w:cs="Arial"/>
          <w:b w:val="0"/>
          <w:bCs w:val="0"/>
          <w:color w:val="000000"/>
        </w:rPr>
      </w:pPr>
      <w:r w:rsidRPr="001C70D2">
        <w:rPr>
          <w:rStyle w:val="Strong"/>
          <w:rFonts w:ascii="Arial" w:hAnsi="Arial" w:cs="Arial"/>
          <w:b w:val="0"/>
          <w:bCs w:val="0"/>
          <w:color w:val="000000"/>
        </w:rPr>
        <w:t xml:space="preserve">Petri dishes: </w:t>
      </w:r>
      <w:r w:rsidR="00083B1B">
        <w:rPr>
          <w:rStyle w:val="Strong"/>
          <w:rFonts w:ascii="Arial" w:hAnsi="Arial" w:cs="Arial"/>
          <w:b w:val="0"/>
          <w:bCs w:val="0"/>
          <w:color w:val="000000"/>
        </w:rPr>
        <w:t>S</w:t>
      </w:r>
      <w:r w:rsidRPr="001C70D2" w:rsidR="00083B1B">
        <w:rPr>
          <w:rStyle w:val="Strong"/>
          <w:rFonts w:ascii="Arial" w:hAnsi="Arial" w:cs="Arial"/>
          <w:b w:val="0"/>
          <w:bCs w:val="0"/>
          <w:color w:val="000000"/>
        </w:rPr>
        <w:t xml:space="preserve">terile </w:t>
      </w:r>
      <w:r w:rsidRPr="001C70D2">
        <w:rPr>
          <w:rStyle w:val="Strong"/>
          <w:rFonts w:ascii="Arial" w:hAnsi="Arial" w:cs="Arial"/>
          <w:b w:val="0"/>
          <w:bCs w:val="0"/>
          <w:color w:val="000000"/>
        </w:rPr>
        <w:t>plastic Petri dishes, 90mm diameter are recommended for ease of use</w:t>
      </w:r>
    </w:p>
    <w:p w:rsidRPr="001C70D2" w:rsidR="001C70D2" w:rsidP="0045685B" w:rsidRDefault="001C70D2" w14:paraId="43414821" w14:textId="28B4F694">
      <w:pPr>
        <w:pStyle w:val="NormalWeb"/>
        <w:numPr>
          <w:ilvl w:val="0"/>
          <w:numId w:val="3"/>
        </w:numPr>
        <w:shd w:val="clear" w:color="auto" w:fill="FFFFFF"/>
        <w:spacing w:before="0" w:beforeAutospacing="0" w:after="0" w:afterAutospacing="0" w:line="360" w:lineRule="auto"/>
        <w:ind w:left="714" w:hanging="357"/>
        <w:contextualSpacing/>
        <w:rPr>
          <w:rStyle w:val="Strong"/>
          <w:rFonts w:ascii="Arial" w:hAnsi="Arial" w:cs="Arial"/>
          <w:b w:val="0"/>
          <w:bCs w:val="0"/>
          <w:color w:val="000000"/>
        </w:rPr>
      </w:pPr>
      <w:r w:rsidRPr="001C70D2">
        <w:rPr>
          <w:rStyle w:val="Strong"/>
          <w:rFonts w:ascii="Arial" w:hAnsi="Arial" w:cs="Arial"/>
          <w:b w:val="0"/>
          <w:bCs w:val="0"/>
          <w:color w:val="000000"/>
        </w:rPr>
        <w:t>Disinfectant: 70</w:t>
      </w:r>
      <w:r w:rsidR="008F13E7">
        <w:rPr>
          <w:rStyle w:val="Strong"/>
          <w:rFonts w:ascii="Arial" w:hAnsi="Arial" w:cs="Arial"/>
          <w:b w:val="0"/>
          <w:bCs w:val="0"/>
          <w:color w:val="000000"/>
        </w:rPr>
        <w:t xml:space="preserve"> per cent </w:t>
      </w:r>
      <w:r w:rsidRPr="001C70D2">
        <w:rPr>
          <w:rStyle w:val="Strong"/>
          <w:rFonts w:ascii="Arial" w:hAnsi="Arial" w:cs="Arial"/>
          <w:b w:val="0"/>
          <w:bCs w:val="0"/>
          <w:color w:val="000000"/>
        </w:rPr>
        <w:t xml:space="preserve">ethanol for cleaning benches before and after pouring agar into plates </w:t>
      </w:r>
    </w:p>
    <w:p w:rsidRPr="001C70D2" w:rsidR="008F13E7" w:rsidP="0045685B" w:rsidRDefault="001C70D2" w14:paraId="1C3AFB71" w14:textId="3FACAA3F">
      <w:pPr>
        <w:pStyle w:val="NormalWeb"/>
        <w:numPr>
          <w:ilvl w:val="0"/>
          <w:numId w:val="3"/>
        </w:numPr>
        <w:shd w:val="clear" w:color="auto" w:fill="FFFFFF"/>
        <w:spacing w:before="0" w:beforeAutospacing="0" w:after="0" w:afterAutospacing="0" w:line="360" w:lineRule="auto"/>
        <w:ind w:left="714" w:hanging="357"/>
        <w:contextualSpacing/>
        <w:rPr>
          <w:rStyle w:val="Strong"/>
          <w:rFonts w:ascii="Arial" w:hAnsi="Arial" w:cs="Arial"/>
          <w:b w:val="0"/>
          <w:bCs w:val="0"/>
          <w:color w:val="000000"/>
        </w:rPr>
      </w:pPr>
      <w:r w:rsidRPr="001C70D2">
        <w:rPr>
          <w:rStyle w:val="Strong"/>
          <w:rFonts w:ascii="Arial" w:hAnsi="Arial" w:cs="Arial"/>
          <w:b w:val="0"/>
          <w:bCs w:val="0"/>
          <w:color w:val="000000"/>
        </w:rPr>
        <w:t>Prepare 70</w:t>
      </w:r>
      <w:r w:rsidR="008F13E7">
        <w:rPr>
          <w:rStyle w:val="Strong"/>
          <w:rFonts w:ascii="Arial" w:hAnsi="Arial" w:cs="Arial"/>
          <w:b w:val="0"/>
          <w:bCs w:val="0"/>
          <w:color w:val="000000"/>
        </w:rPr>
        <w:t xml:space="preserve"> per cent </w:t>
      </w:r>
      <w:r w:rsidRPr="001C70D2">
        <w:rPr>
          <w:rStyle w:val="Strong"/>
          <w:rFonts w:ascii="Arial" w:hAnsi="Arial" w:cs="Arial"/>
          <w:b w:val="0"/>
          <w:bCs w:val="0"/>
          <w:color w:val="000000"/>
        </w:rPr>
        <w:t>ethanol by measuring 70</w:t>
      </w:r>
      <w:r w:rsidR="008F13E7">
        <w:rPr>
          <w:rStyle w:val="Strong"/>
          <w:rFonts w:ascii="Arial" w:hAnsi="Arial" w:cs="Arial"/>
          <w:b w:val="0"/>
          <w:bCs w:val="0"/>
          <w:color w:val="000000"/>
        </w:rPr>
        <w:t xml:space="preserve"> </w:t>
      </w:r>
      <w:r w:rsidRPr="001C70D2">
        <w:rPr>
          <w:rStyle w:val="Strong"/>
          <w:rFonts w:ascii="Arial" w:hAnsi="Arial" w:cs="Arial"/>
          <w:b w:val="0"/>
          <w:bCs w:val="0"/>
          <w:color w:val="000000"/>
        </w:rPr>
        <w:t>m</w:t>
      </w:r>
      <w:r w:rsidR="008F13E7">
        <w:rPr>
          <w:rStyle w:val="Strong"/>
          <w:rFonts w:ascii="Arial" w:hAnsi="Arial" w:cs="Arial"/>
          <w:b w:val="0"/>
          <w:bCs w:val="0"/>
          <w:color w:val="000000"/>
        </w:rPr>
        <w:t>l</w:t>
      </w:r>
      <w:r w:rsidRPr="001C70D2">
        <w:rPr>
          <w:rStyle w:val="Strong"/>
          <w:rFonts w:ascii="Arial" w:hAnsi="Arial" w:cs="Arial"/>
          <w:b w:val="0"/>
          <w:bCs w:val="0"/>
          <w:color w:val="000000"/>
        </w:rPr>
        <w:t xml:space="preserve"> ethanol (or methylated spirits) and making up to </w:t>
      </w:r>
      <w:r w:rsidRPr="001C70D2" w:rsidR="008F13E7">
        <w:rPr>
          <w:rStyle w:val="Strong"/>
          <w:rFonts w:ascii="Arial" w:hAnsi="Arial" w:cs="Arial"/>
          <w:b w:val="0"/>
          <w:bCs w:val="0"/>
          <w:color w:val="000000"/>
        </w:rPr>
        <w:t>100</w:t>
      </w:r>
      <w:r w:rsidR="008F13E7">
        <w:rPr>
          <w:rStyle w:val="Strong"/>
          <w:rFonts w:ascii="Arial" w:hAnsi="Arial" w:cs="Arial"/>
          <w:b w:val="0"/>
          <w:bCs w:val="0"/>
          <w:color w:val="000000"/>
        </w:rPr>
        <w:t xml:space="preserve"> </w:t>
      </w:r>
      <w:r w:rsidRPr="001C70D2" w:rsidR="008F13E7">
        <w:rPr>
          <w:rStyle w:val="Strong"/>
          <w:rFonts w:ascii="Arial" w:hAnsi="Arial" w:cs="Arial"/>
          <w:b w:val="0"/>
          <w:bCs w:val="0"/>
          <w:color w:val="000000"/>
        </w:rPr>
        <w:t>m</w:t>
      </w:r>
      <w:r w:rsidR="008F13E7">
        <w:rPr>
          <w:rStyle w:val="Strong"/>
          <w:rFonts w:ascii="Arial" w:hAnsi="Arial" w:cs="Arial"/>
          <w:b w:val="0"/>
          <w:bCs w:val="0"/>
          <w:color w:val="000000"/>
        </w:rPr>
        <w:t>l</w:t>
      </w:r>
      <w:r w:rsidRPr="001C70D2" w:rsidR="008F13E7">
        <w:rPr>
          <w:rStyle w:val="Strong"/>
          <w:rFonts w:ascii="Arial" w:hAnsi="Arial" w:cs="Arial"/>
          <w:b w:val="0"/>
          <w:bCs w:val="0"/>
          <w:color w:val="000000"/>
        </w:rPr>
        <w:t xml:space="preserve"> with distilled</w:t>
      </w:r>
      <w:r w:rsidR="000F7287">
        <w:rPr>
          <w:rStyle w:val="Strong"/>
          <w:rFonts w:ascii="Arial" w:hAnsi="Arial" w:cs="Arial"/>
          <w:b w:val="0"/>
          <w:bCs w:val="0"/>
          <w:color w:val="000000"/>
        </w:rPr>
        <w:t xml:space="preserve"> or </w:t>
      </w:r>
      <w:r w:rsidRPr="001C70D2" w:rsidR="008F13E7">
        <w:rPr>
          <w:rStyle w:val="Strong"/>
          <w:rFonts w:ascii="Arial" w:hAnsi="Arial" w:cs="Arial"/>
          <w:b w:val="0"/>
          <w:bCs w:val="0"/>
          <w:color w:val="000000"/>
        </w:rPr>
        <w:t>deionised water. Note: 70</w:t>
      </w:r>
      <w:r w:rsidR="00B545BB">
        <w:rPr>
          <w:rStyle w:val="Strong"/>
          <w:rFonts w:ascii="Arial" w:hAnsi="Arial" w:cs="Arial"/>
          <w:b w:val="0"/>
          <w:bCs w:val="0"/>
          <w:color w:val="000000"/>
        </w:rPr>
        <w:t xml:space="preserve"> per cent</w:t>
      </w:r>
      <w:r w:rsidRPr="001C70D2" w:rsidR="008F13E7">
        <w:rPr>
          <w:rStyle w:val="Strong"/>
          <w:rFonts w:ascii="Arial" w:hAnsi="Arial" w:cs="Arial"/>
          <w:b w:val="0"/>
          <w:bCs w:val="0"/>
          <w:color w:val="000000"/>
        </w:rPr>
        <w:t xml:space="preserve"> Ethanol is flammable</w:t>
      </w:r>
    </w:p>
    <w:p w:rsidRPr="001C70D2" w:rsidR="001C70D2" w:rsidP="0045685B" w:rsidRDefault="001C70D2" w14:paraId="7F3DE122" w14:textId="10766040">
      <w:pPr>
        <w:pStyle w:val="NormalWeb"/>
        <w:numPr>
          <w:ilvl w:val="0"/>
          <w:numId w:val="3"/>
        </w:numPr>
        <w:shd w:val="clear" w:color="auto" w:fill="FFFFFF"/>
        <w:spacing w:before="0" w:beforeAutospacing="0" w:after="0" w:afterAutospacing="0" w:line="360" w:lineRule="auto"/>
        <w:ind w:left="714" w:hanging="357"/>
        <w:contextualSpacing/>
        <w:rPr>
          <w:rStyle w:val="Strong"/>
          <w:rFonts w:ascii="Arial" w:hAnsi="Arial" w:cs="Arial" w:eastAsiaTheme="minorHAnsi"/>
          <w:b w:val="0"/>
          <w:bCs w:val="0"/>
          <w:color w:val="000000"/>
          <w:sz w:val="22"/>
          <w:szCs w:val="22"/>
          <w:lang w:eastAsia="en-US"/>
        </w:rPr>
      </w:pPr>
      <w:r w:rsidRPr="001C70D2">
        <w:rPr>
          <w:rStyle w:val="Strong"/>
          <w:rFonts w:ascii="Arial" w:hAnsi="Arial" w:cs="Arial"/>
          <w:b w:val="0"/>
          <w:bCs w:val="0"/>
          <w:color w:val="000000"/>
        </w:rPr>
        <w:t>Nutrient agar (</w:t>
      </w:r>
      <w:r w:rsidR="008F13E7">
        <w:rPr>
          <w:rStyle w:val="Strong"/>
          <w:rFonts w:ascii="Arial" w:hAnsi="Arial" w:cs="Arial"/>
          <w:b w:val="0"/>
          <w:bCs w:val="0"/>
          <w:color w:val="000000"/>
        </w:rPr>
        <w:t>c</w:t>
      </w:r>
      <w:r w:rsidRPr="001C70D2" w:rsidR="008F13E7">
        <w:rPr>
          <w:rStyle w:val="Strong"/>
          <w:rFonts w:ascii="Arial" w:hAnsi="Arial" w:cs="Arial"/>
          <w:b w:val="0"/>
          <w:bCs w:val="0"/>
          <w:color w:val="000000"/>
        </w:rPr>
        <w:t xml:space="preserve">ommercially </w:t>
      </w:r>
      <w:r w:rsidRPr="001C70D2">
        <w:rPr>
          <w:rStyle w:val="Strong"/>
          <w:rFonts w:ascii="Arial" w:hAnsi="Arial" w:cs="Arial"/>
          <w:b w:val="0"/>
          <w:bCs w:val="0"/>
          <w:color w:val="000000"/>
        </w:rPr>
        <w:t>available agar with premixed nutrients)</w:t>
      </w:r>
    </w:p>
    <w:p w:rsidR="007A745F" w:rsidP="0045685B" w:rsidRDefault="001C70D2" w14:paraId="1001EA1D" w14:textId="3398ED09">
      <w:pPr>
        <w:pStyle w:val="NormalWeb"/>
        <w:numPr>
          <w:ilvl w:val="0"/>
          <w:numId w:val="3"/>
        </w:numPr>
        <w:shd w:val="clear" w:color="auto" w:fill="FFFFFF"/>
        <w:spacing w:before="0" w:beforeAutospacing="0" w:after="0" w:afterAutospacing="0" w:line="360" w:lineRule="auto"/>
        <w:ind w:left="714" w:hanging="357"/>
        <w:contextualSpacing/>
        <w:rPr>
          <w:rStyle w:val="Strong"/>
          <w:rFonts w:ascii="Arial" w:hAnsi="Arial" w:cs="Arial"/>
          <w:b w:val="0"/>
          <w:bCs w:val="0"/>
          <w:color w:val="000000"/>
        </w:rPr>
      </w:pPr>
      <w:r w:rsidRPr="001C70D2">
        <w:rPr>
          <w:rStyle w:val="Strong"/>
          <w:rFonts w:ascii="Arial" w:hAnsi="Arial" w:cs="Arial"/>
          <w:b w:val="0"/>
          <w:bCs w:val="0"/>
          <w:color w:val="000000"/>
        </w:rPr>
        <w:t>Plain agar ingredients – agar and distilled water</w:t>
      </w:r>
    </w:p>
    <w:p w:rsidR="00E53F20" w:rsidP="001C70D2" w:rsidRDefault="00E53F20" w14:paraId="549AD1A2" w14:textId="77777777">
      <w:pPr>
        <w:pStyle w:val="NormalWeb"/>
        <w:shd w:val="clear" w:color="auto" w:fill="FFFFFF"/>
        <w:spacing w:before="300" w:after="0"/>
        <w:rPr>
          <w:rStyle w:val="Strong"/>
          <w:rFonts w:ascii="Arial" w:hAnsi="Arial" w:cs="Arial"/>
          <w:color w:val="000000"/>
        </w:rPr>
      </w:pPr>
    </w:p>
    <w:p w:rsidR="00E53F20" w:rsidP="001C70D2" w:rsidRDefault="00E53F20" w14:paraId="245E840B" w14:textId="77777777">
      <w:pPr>
        <w:pStyle w:val="NormalWeb"/>
        <w:shd w:val="clear" w:color="auto" w:fill="FFFFFF"/>
        <w:spacing w:before="300" w:after="0"/>
        <w:rPr>
          <w:rStyle w:val="Strong"/>
          <w:rFonts w:ascii="Arial" w:hAnsi="Arial" w:cs="Arial"/>
          <w:color w:val="000000"/>
        </w:rPr>
      </w:pPr>
    </w:p>
    <w:p w:rsidR="00E53F20" w:rsidP="001C70D2" w:rsidRDefault="00E53F20" w14:paraId="4F26C905" w14:textId="77777777">
      <w:pPr>
        <w:pStyle w:val="NormalWeb"/>
        <w:shd w:val="clear" w:color="auto" w:fill="FFFFFF"/>
        <w:spacing w:before="300" w:after="0"/>
        <w:rPr>
          <w:rStyle w:val="normaltextrun"/>
          <w:rFonts w:ascii="Arial" w:hAnsi="Arial" w:cs="Arial"/>
          <w:color w:val="000000"/>
          <w:sz w:val="20"/>
          <w:szCs w:val="20"/>
          <w:shd w:val="clear" w:color="auto" w:fill="FFFFFF"/>
        </w:rPr>
      </w:pPr>
    </w:p>
    <w:p w:rsidR="00E53F20" w:rsidP="001C70D2" w:rsidRDefault="00E53F20" w14:paraId="639F1C55" w14:textId="1DFAACF8">
      <w:pPr>
        <w:pStyle w:val="NormalWeb"/>
        <w:shd w:val="clear" w:color="auto" w:fill="FFFFFF"/>
        <w:spacing w:before="300" w:after="0"/>
        <w:rPr>
          <w:rStyle w:val="Strong"/>
          <w:rFonts w:ascii="Arial" w:hAnsi="Arial" w:cs="Arial"/>
          <w:color w:val="000000"/>
        </w:rPr>
      </w:pPr>
      <w:r>
        <w:rPr>
          <w:rStyle w:val="normaltextrun"/>
          <w:rFonts w:ascii="Arial" w:hAnsi="Arial" w:cs="Arial"/>
          <w:color w:val="000000"/>
          <w:sz w:val="20"/>
          <w:szCs w:val="20"/>
          <w:shd w:val="clear" w:color="auto" w:fill="FFFFFF"/>
        </w:rPr>
        <w:t>St John Rigby College is delivering this programme on behalf of the Education and Training Foundation. This programme is funded by the Department for Education.</w:t>
      </w:r>
      <w:r>
        <w:rPr>
          <w:rStyle w:val="eop"/>
          <w:rFonts w:ascii="Arial" w:hAnsi="Arial" w:cs="Arial"/>
          <w:color w:val="000000"/>
          <w:sz w:val="20"/>
          <w:szCs w:val="20"/>
          <w:shd w:val="clear" w:color="auto" w:fill="FFFFFF"/>
        </w:rPr>
        <w:t> </w:t>
      </w:r>
    </w:p>
    <w:p w:rsidR="00E53F20" w:rsidP="001C70D2" w:rsidRDefault="00E53F20" w14:paraId="55EBC083" w14:textId="77777777">
      <w:pPr>
        <w:pStyle w:val="NormalWeb"/>
        <w:shd w:val="clear" w:color="auto" w:fill="FFFFFF"/>
        <w:spacing w:before="300" w:after="0"/>
        <w:rPr>
          <w:rStyle w:val="Strong"/>
          <w:rFonts w:ascii="Arial" w:hAnsi="Arial" w:cs="Arial"/>
          <w:color w:val="000000"/>
        </w:rPr>
      </w:pPr>
    </w:p>
    <w:p w:rsidRPr="001C70D2" w:rsidR="001C70D2" w:rsidP="001C70D2" w:rsidRDefault="001C70D2" w14:paraId="5566F705" w14:textId="6A0ED419">
      <w:pPr>
        <w:pStyle w:val="NormalWeb"/>
        <w:shd w:val="clear" w:color="auto" w:fill="FFFFFF"/>
        <w:spacing w:before="300" w:after="0"/>
        <w:rPr>
          <w:rStyle w:val="Strong"/>
          <w:rFonts w:ascii="Arial" w:hAnsi="Arial" w:cs="Arial"/>
          <w:color w:val="000000"/>
        </w:rPr>
      </w:pPr>
      <w:r w:rsidRPr="001C70D2">
        <w:rPr>
          <w:rStyle w:val="Strong"/>
          <w:rFonts w:ascii="Arial" w:hAnsi="Arial" w:cs="Arial"/>
          <w:color w:val="000000"/>
        </w:rPr>
        <w:t>Operating procedure</w:t>
      </w:r>
    </w:p>
    <w:p w:rsidRPr="001C70D2" w:rsidR="001C70D2" w:rsidP="001C70D2" w:rsidRDefault="001C70D2" w14:paraId="6A1F6A62" w14:textId="0CCA45AB">
      <w:pPr>
        <w:pStyle w:val="NormalWeb"/>
        <w:shd w:val="clear" w:color="auto" w:fill="FFFFFF"/>
        <w:spacing w:before="300" w:after="0"/>
        <w:rPr>
          <w:rStyle w:val="Strong"/>
          <w:rFonts w:ascii="Arial" w:hAnsi="Arial" w:cs="Arial"/>
          <w:b w:val="0"/>
          <w:bCs w:val="0"/>
          <w:color w:val="000000"/>
        </w:rPr>
      </w:pPr>
      <w:r w:rsidRPr="001C70D2">
        <w:rPr>
          <w:rStyle w:val="Strong"/>
          <w:rFonts w:ascii="Arial" w:hAnsi="Arial" w:cs="Arial"/>
          <w:b w:val="0"/>
          <w:bCs w:val="0"/>
          <w:color w:val="000000"/>
        </w:rPr>
        <w:t>To make 1 litre, sufficient for approximately 50–60 plates</w:t>
      </w:r>
      <w:r w:rsidR="008F13E7">
        <w:rPr>
          <w:rStyle w:val="Strong"/>
          <w:rFonts w:ascii="Arial" w:hAnsi="Arial" w:cs="Arial"/>
          <w:b w:val="0"/>
          <w:bCs w:val="0"/>
          <w:color w:val="000000"/>
        </w:rPr>
        <w:t>:</w:t>
      </w:r>
    </w:p>
    <w:p w:rsidRPr="00FE06F9" w:rsidR="001C70D2" w:rsidP="0045685B" w:rsidRDefault="001C70D2" w14:paraId="0FDA6015" w14:textId="1107A6B6">
      <w:pPr>
        <w:pStyle w:val="NormalWeb"/>
        <w:numPr>
          <w:ilvl w:val="0"/>
          <w:numId w:val="4"/>
        </w:numPr>
        <w:shd w:val="clear" w:color="auto" w:fill="FFFFFF"/>
        <w:spacing w:line="360" w:lineRule="auto"/>
        <w:ind w:left="714" w:hanging="357"/>
        <w:rPr>
          <w:rStyle w:val="Strong"/>
          <w:rFonts w:ascii="Arial" w:hAnsi="Arial" w:cs="Arial" w:eastAsiaTheme="minorHAnsi"/>
          <w:b w:val="0"/>
          <w:bCs w:val="0"/>
          <w:color w:val="000000"/>
          <w:sz w:val="22"/>
          <w:szCs w:val="22"/>
          <w:lang w:eastAsia="en-US"/>
        </w:rPr>
      </w:pPr>
      <w:r w:rsidRPr="001C70D2">
        <w:rPr>
          <w:rStyle w:val="Strong"/>
          <w:rFonts w:ascii="Arial" w:hAnsi="Arial" w:cs="Arial"/>
          <w:b w:val="0"/>
          <w:bCs w:val="0"/>
          <w:color w:val="000000"/>
        </w:rPr>
        <w:t>Using a digital balance, prepare nutrient agar medium according to the manufacturer’s</w:t>
      </w:r>
      <w:r w:rsidR="00FE06F9">
        <w:rPr>
          <w:rStyle w:val="Strong"/>
          <w:rFonts w:ascii="Arial" w:hAnsi="Arial" w:cs="Arial"/>
          <w:b w:val="0"/>
          <w:bCs w:val="0"/>
          <w:color w:val="000000"/>
        </w:rPr>
        <w:t xml:space="preserve"> </w:t>
      </w:r>
      <w:r w:rsidRPr="00FE06F9">
        <w:rPr>
          <w:rStyle w:val="Strong"/>
          <w:rFonts w:ascii="Arial" w:hAnsi="Arial" w:cs="Arial"/>
          <w:b w:val="0"/>
          <w:bCs w:val="0"/>
          <w:color w:val="000000"/>
        </w:rPr>
        <w:t xml:space="preserve">instructions. </w:t>
      </w:r>
    </w:p>
    <w:p w:rsidRPr="00FE06F9" w:rsidR="001C70D2" w:rsidP="0045685B" w:rsidRDefault="001C70D2" w14:paraId="55DF4245" w14:textId="54030F6B">
      <w:pPr>
        <w:pStyle w:val="NormalWeb"/>
        <w:numPr>
          <w:ilvl w:val="0"/>
          <w:numId w:val="4"/>
        </w:numPr>
        <w:shd w:val="clear" w:color="auto" w:fill="FFFFFF"/>
        <w:spacing w:line="360" w:lineRule="auto"/>
        <w:ind w:left="714" w:hanging="357"/>
        <w:rPr>
          <w:rStyle w:val="Strong"/>
          <w:rFonts w:ascii="Arial" w:hAnsi="Arial" w:cs="Arial" w:eastAsiaTheme="minorHAnsi"/>
          <w:b w:val="0"/>
          <w:bCs w:val="0"/>
          <w:color w:val="000000"/>
          <w:sz w:val="22"/>
          <w:szCs w:val="22"/>
          <w:lang w:eastAsia="en-US"/>
        </w:rPr>
      </w:pPr>
      <w:r w:rsidRPr="001C70D2">
        <w:rPr>
          <w:rStyle w:val="Strong"/>
          <w:rFonts w:ascii="Arial" w:hAnsi="Arial" w:cs="Arial"/>
          <w:b w:val="0"/>
          <w:bCs w:val="0"/>
          <w:color w:val="000000"/>
        </w:rPr>
        <w:t>Place water in a 1</w:t>
      </w:r>
      <w:r w:rsidR="008F13E7">
        <w:rPr>
          <w:rStyle w:val="Strong"/>
          <w:rFonts w:ascii="Arial" w:hAnsi="Arial" w:cs="Arial"/>
          <w:b w:val="0"/>
          <w:bCs w:val="0"/>
          <w:color w:val="000000"/>
        </w:rPr>
        <w:t xml:space="preserve"> litre </w:t>
      </w:r>
      <w:r w:rsidRPr="001C70D2">
        <w:rPr>
          <w:rStyle w:val="Strong"/>
          <w:rFonts w:ascii="Arial" w:hAnsi="Arial" w:cs="Arial"/>
          <w:b w:val="0"/>
          <w:bCs w:val="0"/>
          <w:color w:val="000000"/>
        </w:rPr>
        <w:t>beaker. Using the hotplate stirrer and magnetic stirring bar, mix</w:t>
      </w:r>
      <w:r w:rsidR="00FE06F9">
        <w:rPr>
          <w:rStyle w:val="Strong"/>
          <w:rFonts w:ascii="Arial" w:hAnsi="Arial" w:cs="Arial"/>
          <w:b w:val="0"/>
          <w:bCs w:val="0"/>
          <w:color w:val="000000"/>
        </w:rPr>
        <w:t xml:space="preserve"> </w:t>
      </w:r>
      <w:r w:rsidRPr="00FE06F9">
        <w:rPr>
          <w:rStyle w:val="Strong"/>
          <w:rFonts w:ascii="Arial" w:hAnsi="Arial" w:cs="Arial"/>
          <w:b w:val="0"/>
          <w:bCs w:val="0"/>
          <w:color w:val="000000"/>
        </w:rPr>
        <w:t>ingredients with the water whilst stirring to prevent clumping. Heat whilst stirring until the agar dissolves at 95</w:t>
      </w:r>
      <w:r w:rsidR="00113D08">
        <w:rPr>
          <w:rStyle w:val="Strong"/>
          <w:rFonts w:ascii="Symbol" w:hAnsi="Symbol" w:eastAsia="Symbol" w:cs="Symbol"/>
          <w:b w:val="0"/>
          <w:bCs w:val="0"/>
          <w:color w:val="000000"/>
        </w:rPr>
        <w:t>°</w:t>
      </w:r>
      <w:r w:rsidRPr="00FE06F9" w:rsidR="00113D08">
        <w:rPr>
          <w:rStyle w:val="Strong"/>
          <w:rFonts w:ascii="Arial" w:hAnsi="Arial" w:cs="Arial"/>
          <w:b w:val="0"/>
          <w:bCs w:val="0"/>
          <w:color w:val="000000"/>
        </w:rPr>
        <w:t xml:space="preserve">C. </w:t>
      </w:r>
      <w:r w:rsidRPr="00FE06F9">
        <w:rPr>
          <w:rStyle w:val="Strong"/>
          <w:rFonts w:ascii="Arial" w:hAnsi="Arial" w:cs="Arial"/>
          <w:b w:val="0"/>
          <w:bCs w:val="0"/>
          <w:color w:val="000000"/>
        </w:rPr>
        <w:t>The agar is poured into conical flasks</w:t>
      </w:r>
      <w:r w:rsidRPr="00FE06F9" w:rsidR="002D3349">
        <w:rPr>
          <w:rStyle w:val="Strong"/>
          <w:rFonts w:ascii="Arial" w:hAnsi="Arial" w:cs="Arial"/>
          <w:b w:val="0"/>
          <w:bCs w:val="0"/>
          <w:color w:val="000000"/>
        </w:rPr>
        <w:t xml:space="preserve"> (autoclave safe)</w:t>
      </w:r>
      <w:r w:rsidRPr="00FE06F9" w:rsidR="00113D08">
        <w:rPr>
          <w:rStyle w:val="Strong"/>
          <w:rFonts w:ascii="Arial" w:hAnsi="Arial" w:cs="Arial"/>
          <w:b w:val="0"/>
          <w:bCs w:val="0"/>
          <w:color w:val="000000"/>
        </w:rPr>
        <w:t xml:space="preserve">. </w:t>
      </w:r>
      <w:r w:rsidRPr="00FE06F9">
        <w:rPr>
          <w:rStyle w:val="Strong"/>
          <w:rFonts w:ascii="Arial" w:hAnsi="Arial" w:cs="Arial"/>
          <w:b w:val="0"/>
          <w:bCs w:val="0"/>
          <w:color w:val="000000"/>
        </w:rPr>
        <w:t xml:space="preserve">The lid of the bottle is to be closed fully, then released </w:t>
      </w:r>
      <w:r w:rsidR="00FE06F9">
        <w:rPr>
          <w:rStyle w:val="Strong"/>
          <w:rFonts w:ascii="Arial" w:hAnsi="Arial" w:cs="Arial"/>
          <w:b w:val="0"/>
          <w:bCs w:val="0"/>
          <w:color w:val="000000"/>
        </w:rPr>
        <w:t xml:space="preserve">by a </w:t>
      </w:r>
      <w:r w:rsidRPr="00FE06F9">
        <w:rPr>
          <w:rStyle w:val="Strong"/>
          <w:rFonts w:ascii="Arial" w:hAnsi="Arial" w:cs="Arial"/>
          <w:b w:val="0"/>
          <w:bCs w:val="0"/>
          <w:color w:val="000000"/>
        </w:rPr>
        <w:t>1/4 turn prior to sterilising.</w:t>
      </w:r>
    </w:p>
    <w:p w:rsidRPr="001C70D2" w:rsidR="001C70D2" w:rsidP="0045685B" w:rsidRDefault="001C70D2" w14:paraId="3848D811" w14:textId="18A5561D">
      <w:pPr>
        <w:pStyle w:val="NormalWeb"/>
        <w:numPr>
          <w:ilvl w:val="0"/>
          <w:numId w:val="4"/>
        </w:numPr>
        <w:shd w:val="clear" w:color="auto" w:fill="FFFFFF"/>
        <w:spacing w:line="360" w:lineRule="auto"/>
        <w:ind w:left="714" w:hanging="357"/>
        <w:rPr>
          <w:rStyle w:val="Strong"/>
          <w:rFonts w:ascii="Arial" w:hAnsi="Arial" w:cs="Arial"/>
          <w:b w:val="0"/>
          <w:bCs w:val="0"/>
          <w:color w:val="000000"/>
        </w:rPr>
      </w:pPr>
      <w:r w:rsidRPr="001C70D2">
        <w:rPr>
          <w:rStyle w:val="Strong"/>
          <w:rFonts w:ascii="Arial" w:hAnsi="Arial" w:cs="Arial"/>
          <w:b w:val="0"/>
          <w:bCs w:val="0"/>
          <w:color w:val="000000"/>
        </w:rPr>
        <w:t>Sterili</w:t>
      </w:r>
      <w:r w:rsidR="00FE06F9">
        <w:rPr>
          <w:rStyle w:val="Strong"/>
          <w:rFonts w:ascii="Arial" w:hAnsi="Arial" w:cs="Arial"/>
          <w:b w:val="0"/>
          <w:bCs w:val="0"/>
          <w:color w:val="000000"/>
        </w:rPr>
        <w:t>s</w:t>
      </w:r>
      <w:r w:rsidRPr="001C70D2">
        <w:rPr>
          <w:rStyle w:val="Strong"/>
          <w:rFonts w:ascii="Arial" w:hAnsi="Arial" w:cs="Arial"/>
          <w:b w:val="0"/>
          <w:bCs w:val="0"/>
          <w:color w:val="000000"/>
        </w:rPr>
        <w:t>e the conical flask autoclave 15</w:t>
      </w:r>
      <w:r w:rsidR="00FE06F9">
        <w:rPr>
          <w:rStyle w:val="Strong"/>
          <w:rFonts w:ascii="Arial" w:hAnsi="Arial" w:cs="Arial"/>
          <w:b w:val="0"/>
          <w:bCs w:val="0"/>
          <w:color w:val="000000"/>
        </w:rPr>
        <w:t>–</w:t>
      </w:r>
      <w:r w:rsidRPr="001C70D2">
        <w:rPr>
          <w:rStyle w:val="Strong"/>
          <w:rFonts w:ascii="Arial" w:hAnsi="Arial" w:cs="Arial"/>
          <w:b w:val="0"/>
          <w:bCs w:val="0"/>
          <w:color w:val="000000"/>
        </w:rPr>
        <w:t>20 minutes at 121</w:t>
      </w:r>
      <w:r w:rsidR="00113D08">
        <w:rPr>
          <w:rStyle w:val="Strong"/>
          <w:rFonts w:ascii="Symbol" w:hAnsi="Symbol" w:eastAsia="Symbol" w:cs="Symbol"/>
          <w:b w:val="0"/>
          <w:bCs w:val="0"/>
          <w:color w:val="000000"/>
        </w:rPr>
        <w:t>°</w:t>
      </w:r>
      <w:r w:rsidR="00113D08">
        <w:rPr>
          <w:rStyle w:val="Strong"/>
          <w:rFonts w:ascii="Arial" w:hAnsi="Arial" w:cs="Arial"/>
          <w:b w:val="0"/>
          <w:bCs w:val="0"/>
          <w:color w:val="000000"/>
        </w:rPr>
        <w:t>C</w:t>
      </w:r>
      <w:r w:rsidRPr="001C70D2">
        <w:rPr>
          <w:rStyle w:val="Strong"/>
          <w:rFonts w:ascii="Arial" w:hAnsi="Arial" w:cs="Arial"/>
          <w:b w:val="0"/>
          <w:bCs w:val="0"/>
          <w:color w:val="000000"/>
        </w:rPr>
        <w:t>, 15</w:t>
      </w:r>
      <w:r w:rsidR="00FE06F9">
        <w:rPr>
          <w:rStyle w:val="Strong"/>
          <w:rFonts w:ascii="Arial" w:hAnsi="Arial" w:cs="Arial"/>
          <w:b w:val="0"/>
          <w:bCs w:val="0"/>
          <w:color w:val="000000"/>
        </w:rPr>
        <w:t xml:space="preserve"> </w:t>
      </w:r>
      <w:r w:rsidRPr="001C70D2">
        <w:rPr>
          <w:rStyle w:val="Strong"/>
          <w:rFonts w:ascii="Arial" w:hAnsi="Arial" w:cs="Arial"/>
          <w:b w:val="0"/>
          <w:bCs w:val="0"/>
          <w:color w:val="000000"/>
        </w:rPr>
        <w:t>psi, according to manufacturer’s instructions for use of this equipment.</w:t>
      </w:r>
    </w:p>
    <w:p w:rsidRPr="001C70D2" w:rsidR="001C70D2" w:rsidP="0045685B" w:rsidRDefault="001C70D2" w14:paraId="717ABACF" w14:textId="1D68CFD7">
      <w:pPr>
        <w:pStyle w:val="NormalWeb"/>
        <w:numPr>
          <w:ilvl w:val="0"/>
          <w:numId w:val="4"/>
        </w:numPr>
        <w:shd w:val="clear" w:color="auto" w:fill="FFFFFF"/>
        <w:spacing w:line="360" w:lineRule="auto"/>
        <w:ind w:left="714" w:hanging="357"/>
        <w:rPr>
          <w:rStyle w:val="Strong"/>
          <w:rFonts w:ascii="Arial" w:hAnsi="Arial" w:cs="Arial"/>
          <w:b w:val="0"/>
          <w:bCs w:val="0"/>
          <w:color w:val="000000"/>
        </w:rPr>
      </w:pPr>
      <w:r w:rsidRPr="001C70D2">
        <w:rPr>
          <w:rStyle w:val="Strong"/>
          <w:rFonts w:ascii="Arial" w:hAnsi="Arial" w:cs="Arial"/>
          <w:b w:val="0"/>
          <w:bCs w:val="0"/>
          <w:color w:val="000000"/>
        </w:rPr>
        <w:t xml:space="preserve">The pressure in the vessel should be at zero prior to opening the equipment. The </w:t>
      </w:r>
      <w:r w:rsidRPr="001C70D2" w:rsidR="00FE06F9">
        <w:rPr>
          <w:rStyle w:val="Strong"/>
          <w:rFonts w:ascii="Arial" w:hAnsi="Arial" w:cs="Arial"/>
          <w:b w:val="0"/>
          <w:bCs w:val="0"/>
          <w:color w:val="000000"/>
        </w:rPr>
        <w:t>sterili</w:t>
      </w:r>
      <w:r w:rsidR="00FE06F9">
        <w:rPr>
          <w:rStyle w:val="Strong"/>
          <w:rFonts w:ascii="Arial" w:hAnsi="Arial" w:cs="Arial"/>
          <w:b w:val="0"/>
          <w:bCs w:val="0"/>
          <w:color w:val="000000"/>
        </w:rPr>
        <w:t>s</w:t>
      </w:r>
      <w:r w:rsidRPr="001C70D2" w:rsidR="00FE06F9">
        <w:rPr>
          <w:rStyle w:val="Strong"/>
          <w:rFonts w:ascii="Arial" w:hAnsi="Arial" w:cs="Arial"/>
          <w:b w:val="0"/>
          <w:bCs w:val="0"/>
          <w:color w:val="000000"/>
        </w:rPr>
        <w:t xml:space="preserve">ed </w:t>
      </w:r>
      <w:r w:rsidRPr="001C70D2">
        <w:rPr>
          <w:rStyle w:val="Strong"/>
          <w:rFonts w:ascii="Arial" w:hAnsi="Arial" w:cs="Arial"/>
          <w:b w:val="0"/>
          <w:bCs w:val="0"/>
          <w:color w:val="000000"/>
        </w:rPr>
        <w:t>agar is allowed to cool to 50–55</w:t>
      </w:r>
      <w:r w:rsidR="00113D08">
        <w:rPr>
          <w:rStyle w:val="Strong"/>
          <w:rFonts w:ascii="Symbol" w:hAnsi="Symbol" w:eastAsia="Symbol" w:cs="Symbol"/>
          <w:b w:val="0"/>
          <w:bCs w:val="0"/>
          <w:color w:val="000000"/>
        </w:rPr>
        <w:t>°</w:t>
      </w:r>
      <w:r w:rsidR="00113D08">
        <w:rPr>
          <w:rStyle w:val="Strong"/>
          <w:rFonts w:ascii="Arial" w:hAnsi="Arial" w:cs="Arial"/>
          <w:b w:val="0"/>
          <w:bCs w:val="0"/>
          <w:color w:val="000000"/>
        </w:rPr>
        <w:t>C</w:t>
      </w:r>
      <w:r w:rsidR="00FE06F9">
        <w:rPr>
          <w:rStyle w:val="Strong"/>
          <w:rFonts w:ascii="Arial" w:hAnsi="Arial" w:cs="Arial"/>
          <w:b w:val="0"/>
          <w:bCs w:val="0"/>
          <w:color w:val="000000"/>
        </w:rPr>
        <w:t>. T</w:t>
      </w:r>
      <w:r w:rsidRPr="001C70D2">
        <w:rPr>
          <w:rStyle w:val="Strong"/>
          <w:rFonts w:ascii="Arial" w:hAnsi="Arial" w:cs="Arial"/>
          <w:b w:val="0"/>
          <w:bCs w:val="0"/>
          <w:color w:val="000000"/>
        </w:rPr>
        <w:t>his is the optimal temperature for pouring to minimise condensation. It might be useful to sit the flask or bottle in a water bath at this temperature to maintain the optimal temperature prior to pouring plates. Agar solidifies at 42</w:t>
      </w:r>
      <w:r w:rsidR="00113D08">
        <w:rPr>
          <w:rStyle w:val="Strong"/>
          <w:rFonts w:ascii="Symbol" w:hAnsi="Symbol" w:eastAsia="Symbol" w:cs="Symbol"/>
          <w:b w:val="0"/>
          <w:bCs w:val="0"/>
          <w:color w:val="000000"/>
        </w:rPr>
        <w:t>°</w:t>
      </w:r>
      <w:r w:rsidR="00113D08">
        <w:rPr>
          <w:rStyle w:val="Strong"/>
          <w:rFonts w:ascii="Arial" w:hAnsi="Arial" w:cs="Arial"/>
          <w:b w:val="0"/>
          <w:bCs w:val="0"/>
          <w:color w:val="000000"/>
        </w:rPr>
        <w:t>C.</w:t>
      </w:r>
    </w:p>
    <w:p w:rsidRPr="001C70D2" w:rsidR="001C70D2" w:rsidP="0045685B" w:rsidRDefault="001C70D2" w14:paraId="0C5D8A84" w14:textId="58FA37FB">
      <w:pPr>
        <w:pStyle w:val="NormalWeb"/>
        <w:numPr>
          <w:ilvl w:val="0"/>
          <w:numId w:val="4"/>
        </w:numPr>
        <w:shd w:val="clear" w:color="auto" w:fill="FFFFFF"/>
        <w:spacing w:line="360" w:lineRule="auto"/>
        <w:ind w:left="714" w:hanging="357"/>
        <w:rPr>
          <w:rStyle w:val="Strong"/>
          <w:rFonts w:ascii="Arial" w:hAnsi="Arial" w:cs="Arial"/>
          <w:b w:val="0"/>
          <w:bCs w:val="0"/>
          <w:color w:val="000000"/>
        </w:rPr>
      </w:pPr>
      <w:r w:rsidRPr="001C70D2">
        <w:rPr>
          <w:rStyle w:val="Strong"/>
          <w:rFonts w:ascii="Arial" w:hAnsi="Arial" w:cs="Arial"/>
          <w:b w:val="0"/>
          <w:bCs w:val="0"/>
          <w:color w:val="000000"/>
        </w:rPr>
        <w:t>Thoroughly wash and dry hands, wear a disposable apron.</w:t>
      </w:r>
    </w:p>
    <w:p w:rsidRPr="001C70D2" w:rsidR="001C70D2" w:rsidP="0045685B" w:rsidRDefault="001C70D2" w14:paraId="3848B744" w14:textId="30FC8929">
      <w:pPr>
        <w:pStyle w:val="NormalWeb"/>
        <w:numPr>
          <w:ilvl w:val="0"/>
          <w:numId w:val="4"/>
        </w:numPr>
        <w:shd w:val="clear" w:color="auto" w:fill="FFFFFF"/>
        <w:spacing w:line="360" w:lineRule="auto"/>
        <w:ind w:left="714" w:hanging="357"/>
        <w:rPr>
          <w:rStyle w:val="Strong"/>
          <w:rFonts w:ascii="Arial" w:hAnsi="Arial" w:cs="Arial"/>
          <w:b w:val="0"/>
          <w:bCs w:val="0"/>
          <w:color w:val="000000"/>
        </w:rPr>
      </w:pPr>
      <w:r w:rsidRPr="001C70D2">
        <w:rPr>
          <w:rStyle w:val="Strong"/>
          <w:rFonts w:ascii="Arial" w:hAnsi="Arial" w:cs="Arial"/>
          <w:b w:val="0"/>
          <w:bCs w:val="0"/>
          <w:color w:val="000000"/>
        </w:rPr>
        <w:t xml:space="preserve">Create a sterile area by thoroughly </w:t>
      </w:r>
      <w:r w:rsidR="00083B1B">
        <w:rPr>
          <w:rStyle w:val="Strong"/>
          <w:rFonts w:ascii="Arial" w:hAnsi="Arial" w:cs="Arial"/>
          <w:b w:val="0"/>
          <w:bCs w:val="0"/>
          <w:color w:val="000000"/>
        </w:rPr>
        <w:t>c</w:t>
      </w:r>
      <w:r w:rsidR="00024C7E">
        <w:rPr>
          <w:rStyle w:val="Strong"/>
          <w:rFonts w:ascii="Arial" w:hAnsi="Arial" w:cs="Arial"/>
          <w:b w:val="0"/>
          <w:bCs w:val="0"/>
          <w:color w:val="000000"/>
        </w:rPr>
        <w:t>leaning</w:t>
      </w:r>
      <w:r w:rsidRPr="001C70D2">
        <w:rPr>
          <w:rStyle w:val="Strong"/>
          <w:rFonts w:ascii="Arial" w:hAnsi="Arial" w:cs="Arial"/>
          <w:b w:val="0"/>
          <w:bCs w:val="0"/>
          <w:color w:val="000000"/>
        </w:rPr>
        <w:t xml:space="preserve"> </w:t>
      </w:r>
      <w:r w:rsidR="00083B1B">
        <w:rPr>
          <w:rStyle w:val="Strong"/>
          <w:rFonts w:ascii="Arial" w:hAnsi="Arial" w:cs="Arial"/>
          <w:b w:val="0"/>
          <w:bCs w:val="0"/>
          <w:color w:val="000000"/>
        </w:rPr>
        <w:t xml:space="preserve">the </w:t>
      </w:r>
      <w:r w:rsidR="00113D08">
        <w:rPr>
          <w:rStyle w:val="Strong"/>
          <w:rFonts w:ascii="Arial" w:hAnsi="Arial" w:cs="Arial"/>
          <w:b w:val="0"/>
          <w:bCs w:val="0"/>
          <w:color w:val="000000"/>
        </w:rPr>
        <w:t xml:space="preserve">laminate flow </w:t>
      </w:r>
      <w:r w:rsidR="00024C7E">
        <w:rPr>
          <w:rStyle w:val="Strong"/>
          <w:rFonts w:ascii="Arial" w:hAnsi="Arial" w:cs="Arial"/>
          <w:b w:val="0"/>
          <w:bCs w:val="0"/>
          <w:color w:val="000000"/>
        </w:rPr>
        <w:t>unit (LAF)</w:t>
      </w:r>
      <w:r w:rsidRPr="001C70D2">
        <w:rPr>
          <w:rStyle w:val="Strong"/>
          <w:rFonts w:ascii="Arial" w:hAnsi="Arial" w:cs="Arial"/>
          <w:b w:val="0"/>
          <w:bCs w:val="0"/>
          <w:color w:val="000000"/>
        </w:rPr>
        <w:t xml:space="preserve"> with 70</w:t>
      </w:r>
      <w:r w:rsidR="00B545BB">
        <w:rPr>
          <w:rStyle w:val="Strong"/>
          <w:rFonts w:ascii="Arial" w:hAnsi="Arial" w:cs="Arial"/>
          <w:b w:val="0"/>
          <w:bCs w:val="0"/>
          <w:color w:val="000000"/>
        </w:rPr>
        <w:t xml:space="preserve"> per cent</w:t>
      </w:r>
      <w:r w:rsidRPr="001C70D2">
        <w:rPr>
          <w:rStyle w:val="Strong"/>
          <w:rFonts w:ascii="Arial" w:hAnsi="Arial" w:cs="Arial"/>
          <w:b w:val="0"/>
          <w:bCs w:val="0"/>
          <w:color w:val="000000"/>
        </w:rPr>
        <w:t xml:space="preserve"> </w:t>
      </w:r>
      <w:r w:rsidR="00024C7E">
        <w:rPr>
          <w:rStyle w:val="Strong"/>
          <w:rFonts w:ascii="Arial" w:hAnsi="Arial" w:cs="Arial"/>
          <w:b w:val="0"/>
          <w:bCs w:val="0"/>
          <w:color w:val="000000"/>
        </w:rPr>
        <w:t xml:space="preserve">IPA solution according to </w:t>
      </w:r>
      <w:r w:rsidR="00F13D31">
        <w:rPr>
          <w:rStyle w:val="Strong"/>
          <w:rFonts w:ascii="Arial" w:hAnsi="Arial" w:cs="Arial"/>
          <w:b w:val="0"/>
          <w:bCs w:val="0"/>
          <w:color w:val="000000"/>
        </w:rPr>
        <w:t>standard operating procedure (SOP)</w:t>
      </w:r>
      <w:r w:rsidR="00024C7E">
        <w:rPr>
          <w:rStyle w:val="Strong"/>
          <w:rFonts w:ascii="Arial" w:hAnsi="Arial" w:cs="Arial"/>
          <w:b w:val="0"/>
          <w:bCs w:val="0"/>
          <w:color w:val="000000"/>
        </w:rPr>
        <w:t xml:space="preserve"> </w:t>
      </w:r>
      <w:r w:rsidR="00F13D31">
        <w:rPr>
          <w:rStyle w:val="Strong"/>
          <w:rFonts w:ascii="Arial" w:hAnsi="Arial" w:cs="Arial"/>
          <w:b w:val="0"/>
          <w:bCs w:val="0"/>
          <w:color w:val="000000"/>
        </w:rPr>
        <w:t xml:space="preserve">on the </w:t>
      </w:r>
      <w:r w:rsidR="00083B1B">
        <w:rPr>
          <w:rStyle w:val="Strong"/>
          <w:rFonts w:ascii="Arial" w:hAnsi="Arial" w:cs="Arial"/>
          <w:b w:val="0"/>
          <w:bCs w:val="0"/>
          <w:color w:val="000000"/>
        </w:rPr>
        <w:t>operation</w:t>
      </w:r>
      <w:r w:rsidR="00024C7E">
        <w:rPr>
          <w:rStyle w:val="Strong"/>
          <w:rFonts w:ascii="Arial" w:hAnsi="Arial" w:cs="Arial"/>
          <w:b w:val="0"/>
          <w:bCs w:val="0"/>
          <w:color w:val="000000"/>
        </w:rPr>
        <w:t xml:space="preserve">, </w:t>
      </w:r>
      <w:proofErr w:type="gramStart"/>
      <w:r w:rsidR="00083B1B">
        <w:rPr>
          <w:rStyle w:val="Strong"/>
          <w:rFonts w:ascii="Arial" w:hAnsi="Arial" w:cs="Arial"/>
          <w:b w:val="0"/>
          <w:bCs w:val="0"/>
          <w:color w:val="000000"/>
        </w:rPr>
        <w:t>cleaning</w:t>
      </w:r>
      <w:proofErr w:type="gramEnd"/>
      <w:r w:rsidR="00083B1B">
        <w:rPr>
          <w:rStyle w:val="Strong"/>
          <w:rFonts w:ascii="Arial" w:hAnsi="Arial" w:cs="Arial"/>
          <w:b w:val="0"/>
          <w:bCs w:val="0"/>
          <w:color w:val="000000"/>
        </w:rPr>
        <w:t xml:space="preserve"> and maintenance </w:t>
      </w:r>
      <w:r w:rsidR="00024C7E">
        <w:rPr>
          <w:rStyle w:val="Strong"/>
          <w:rFonts w:ascii="Arial" w:hAnsi="Arial" w:cs="Arial"/>
          <w:b w:val="0"/>
          <w:bCs w:val="0"/>
          <w:color w:val="000000"/>
        </w:rPr>
        <w:t>of LAF.</w:t>
      </w:r>
    </w:p>
    <w:p w:rsidRPr="001C70D2" w:rsidR="001C70D2" w:rsidP="0045685B" w:rsidRDefault="00024C7E" w14:paraId="458B4A0D" w14:textId="5CF70598">
      <w:pPr>
        <w:pStyle w:val="NormalWeb"/>
        <w:numPr>
          <w:ilvl w:val="0"/>
          <w:numId w:val="4"/>
        </w:numPr>
        <w:shd w:val="clear" w:color="auto" w:fill="FFFFFF"/>
        <w:spacing w:line="360" w:lineRule="auto"/>
        <w:ind w:left="714" w:hanging="357"/>
        <w:rPr>
          <w:rStyle w:val="Strong"/>
          <w:rFonts w:ascii="Arial" w:hAnsi="Arial" w:cs="Arial"/>
          <w:b w:val="0"/>
          <w:bCs w:val="0"/>
          <w:color w:val="000000"/>
        </w:rPr>
      </w:pPr>
      <w:r>
        <w:rPr>
          <w:rStyle w:val="Strong"/>
          <w:rFonts w:ascii="Arial" w:hAnsi="Arial" w:cs="Arial"/>
          <w:b w:val="0"/>
          <w:bCs w:val="0"/>
          <w:color w:val="000000"/>
        </w:rPr>
        <w:t>Spray sterile Petri discs with 70</w:t>
      </w:r>
      <w:r w:rsidR="00B545BB">
        <w:rPr>
          <w:rStyle w:val="Strong"/>
          <w:rFonts w:ascii="Arial" w:hAnsi="Arial" w:cs="Arial"/>
          <w:b w:val="0"/>
          <w:bCs w:val="0"/>
          <w:color w:val="000000"/>
        </w:rPr>
        <w:t xml:space="preserve"> per cent</w:t>
      </w:r>
      <w:r>
        <w:rPr>
          <w:rStyle w:val="Strong"/>
          <w:rFonts w:ascii="Arial" w:hAnsi="Arial" w:cs="Arial"/>
          <w:b w:val="0"/>
          <w:bCs w:val="0"/>
          <w:color w:val="000000"/>
        </w:rPr>
        <w:t xml:space="preserve"> IPA solution and place in LAF. </w:t>
      </w:r>
      <w:r w:rsidRPr="001C70D2" w:rsidR="001C70D2">
        <w:rPr>
          <w:rStyle w:val="Strong"/>
          <w:rFonts w:ascii="Arial" w:hAnsi="Arial" w:cs="Arial"/>
          <w:b w:val="0"/>
          <w:bCs w:val="0"/>
          <w:color w:val="000000"/>
        </w:rPr>
        <w:t xml:space="preserve">Label the sterile Petri dishes and organise them base down (the smaller section of the </w:t>
      </w:r>
      <w:r>
        <w:rPr>
          <w:rStyle w:val="Strong"/>
          <w:rFonts w:ascii="Arial" w:hAnsi="Arial" w:cs="Arial"/>
          <w:b w:val="0"/>
          <w:bCs w:val="0"/>
          <w:color w:val="000000"/>
        </w:rPr>
        <w:t>t</w:t>
      </w:r>
      <w:r w:rsidRPr="001C70D2" w:rsidR="001C70D2">
        <w:rPr>
          <w:rStyle w:val="Strong"/>
          <w:rFonts w:ascii="Arial" w:hAnsi="Arial" w:cs="Arial"/>
          <w:b w:val="0"/>
          <w:bCs w:val="0"/>
          <w:color w:val="000000"/>
        </w:rPr>
        <w:t>wo halves) on the bench.</w:t>
      </w:r>
    </w:p>
    <w:p w:rsidRPr="001C70D2" w:rsidR="001C70D2" w:rsidP="0045685B" w:rsidRDefault="00EF0B8A" w14:paraId="45E6B1B6" w14:textId="0B9E8099">
      <w:pPr>
        <w:pStyle w:val="NormalWeb"/>
        <w:numPr>
          <w:ilvl w:val="0"/>
          <w:numId w:val="4"/>
        </w:numPr>
        <w:shd w:val="clear" w:color="auto" w:fill="FFFFFF"/>
        <w:spacing w:line="360" w:lineRule="auto"/>
        <w:ind w:left="714" w:hanging="357"/>
        <w:rPr>
          <w:rStyle w:val="Strong"/>
          <w:rFonts w:ascii="Arial" w:hAnsi="Arial" w:cs="Arial"/>
          <w:b w:val="0"/>
          <w:bCs w:val="0"/>
          <w:color w:val="000000"/>
        </w:rPr>
      </w:pPr>
      <w:r>
        <w:rPr>
          <w:rStyle w:val="Strong"/>
          <w:rFonts w:ascii="Arial" w:hAnsi="Arial" w:cs="Arial"/>
          <w:b w:val="0"/>
          <w:bCs w:val="0"/>
          <w:color w:val="000000"/>
        </w:rPr>
        <w:t>Spray</w:t>
      </w:r>
      <w:r w:rsidRPr="001C70D2" w:rsidR="001C70D2">
        <w:rPr>
          <w:rStyle w:val="Strong"/>
          <w:rFonts w:ascii="Arial" w:hAnsi="Arial" w:cs="Arial"/>
          <w:b w:val="0"/>
          <w:bCs w:val="0"/>
          <w:color w:val="000000"/>
        </w:rPr>
        <w:t xml:space="preserve"> the flask containing sterile agar medium in liquid </w:t>
      </w:r>
      <w:r>
        <w:rPr>
          <w:rStyle w:val="Strong"/>
          <w:rFonts w:ascii="Arial" w:hAnsi="Arial" w:cs="Arial"/>
          <w:b w:val="0"/>
          <w:bCs w:val="0"/>
          <w:color w:val="000000"/>
        </w:rPr>
        <w:t>into the LAF</w:t>
      </w:r>
      <w:r w:rsidRPr="001C70D2" w:rsidR="001C70D2">
        <w:rPr>
          <w:rStyle w:val="Strong"/>
          <w:rFonts w:ascii="Arial" w:hAnsi="Arial" w:cs="Arial"/>
          <w:b w:val="0"/>
          <w:bCs w:val="0"/>
          <w:color w:val="000000"/>
        </w:rPr>
        <w:t xml:space="preserve">. </w:t>
      </w:r>
    </w:p>
    <w:p w:rsidRPr="001C70D2" w:rsidR="00EF0B8A" w:rsidP="0045685B" w:rsidRDefault="00EF0B8A" w14:paraId="5288EF5F" w14:textId="64FE6C70">
      <w:pPr>
        <w:pStyle w:val="NormalWeb"/>
        <w:numPr>
          <w:ilvl w:val="0"/>
          <w:numId w:val="4"/>
        </w:numPr>
        <w:shd w:val="clear" w:color="auto" w:fill="FFFFFF"/>
        <w:spacing w:line="360" w:lineRule="auto"/>
        <w:ind w:left="714" w:hanging="357"/>
        <w:rPr>
          <w:rStyle w:val="Strong"/>
          <w:rFonts w:ascii="Arial" w:hAnsi="Arial" w:cs="Arial"/>
          <w:b w:val="0"/>
          <w:bCs w:val="0"/>
          <w:color w:val="000000"/>
        </w:rPr>
      </w:pPr>
      <w:r>
        <w:rPr>
          <w:rStyle w:val="Strong"/>
          <w:rFonts w:ascii="Arial" w:hAnsi="Arial" w:cs="Arial"/>
          <w:b w:val="0"/>
          <w:bCs w:val="0"/>
          <w:color w:val="000000"/>
        </w:rPr>
        <w:t>Remove</w:t>
      </w:r>
      <w:r w:rsidRPr="001C70D2">
        <w:rPr>
          <w:rStyle w:val="Strong"/>
          <w:rFonts w:ascii="Arial" w:hAnsi="Arial" w:cs="Arial"/>
          <w:b w:val="0"/>
          <w:bCs w:val="0"/>
          <w:color w:val="000000"/>
        </w:rPr>
        <w:t xml:space="preserve"> the lid of the Petri dish. Pour approximately 15 to 20</w:t>
      </w:r>
      <w:r w:rsidR="00083B1B">
        <w:rPr>
          <w:rStyle w:val="Strong"/>
          <w:rFonts w:ascii="Arial" w:hAnsi="Arial" w:cs="Arial"/>
          <w:b w:val="0"/>
          <w:bCs w:val="0"/>
          <w:color w:val="000000"/>
        </w:rPr>
        <w:t xml:space="preserve"> </w:t>
      </w:r>
      <w:r w:rsidRPr="001C70D2">
        <w:rPr>
          <w:rStyle w:val="Strong"/>
          <w:rFonts w:ascii="Arial" w:hAnsi="Arial" w:cs="Arial"/>
          <w:b w:val="0"/>
          <w:bCs w:val="0"/>
          <w:color w:val="000000"/>
        </w:rPr>
        <w:t>m</w:t>
      </w:r>
      <w:r w:rsidR="00083B1B">
        <w:rPr>
          <w:rStyle w:val="Strong"/>
          <w:rFonts w:ascii="Arial" w:hAnsi="Arial" w:cs="Arial"/>
          <w:b w:val="0"/>
          <w:bCs w:val="0"/>
          <w:color w:val="000000"/>
        </w:rPr>
        <w:t>l</w:t>
      </w:r>
      <w:r w:rsidRPr="001C70D2">
        <w:rPr>
          <w:rStyle w:val="Strong"/>
          <w:rFonts w:ascii="Arial" w:hAnsi="Arial" w:cs="Arial"/>
          <w:b w:val="0"/>
          <w:bCs w:val="0"/>
          <w:color w:val="000000"/>
        </w:rPr>
        <w:t xml:space="preserve"> of the sterilised nutrient agar medium into the base of the Petri dish, until it is about half full. Hold the Petri dish lid so that it partially covers the bottom of the dish as you pour. </w:t>
      </w:r>
    </w:p>
    <w:p w:rsidRPr="001C70D2" w:rsidR="00EF0B8A" w:rsidP="0045685B" w:rsidRDefault="00EF0B8A" w14:paraId="6A53F111" w14:textId="0F92F53C">
      <w:pPr>
        <w:pStyle w:val="NormalWeb"/>
        <w:numPr>
          <w:ilvl w:val="0"/>
          <w:numId w:val="4"/>
        </w:numPr>
        <w:shd w:val="clear" w:color="auto" w:fill="FFFFFF"/>
        <w:spacing w:line="360" w:lineRule="auto"/>
        <w:ind w:left="714" w:hanging="357"/>
        <w:rPr>
          <w:rStyle w:val="Strong"/>
          <w:rFonts w:ascii="Arial" w:hAnsi="Arial" w:cs="Arial"/>
          <w:b w:val="0"/>
          <w:bCs w:val="0"/>
          <w:color w:val="000000"/>
        </w:rPr>
      </w:pPr>
      <w:r w:rsidRPr="001C70D2">
        <w:rPr>
          <w:rStyle w:val="Strong"/>
          <w:rFonts w:ascii="Arial" w:hAnsi="Arial" w:cs="Arial"/>
          <w:b w:val="0"/>
          <w:bCs w:val="0"/>
          <w:color w:val="000000"/>
        </w:rPr>
        <w:t xml:space="preserve">Immediately place the lid on the base at an angle so that steam </w:t>
      </w:r>
      <w:proofErr w:type="gramStart"/>
      <w:r w:rsidRPr="001C70D2">
        <w:rPr>
          <w:rStyle w:val="Strong"/>
          <w:rFonts w:ascii="Arial" w:hAnsi="Arial" w:cs="Arial"/>
          <w:b w:val="0"/>
          <w:bCs w:val="0"/>
          <w:color w:val="000000"/>
        </w:rPr>
        <w:t>is able to</w:t>
      </w:r>
      <w:proofErr w:type="gramEnd"/>
      <w:r w:rsidRPr="001C70D2">
        <w:rPr>
          <w:rStyle w:val="Strong"/>
          <w:rFonts w:ascii="Arial" w:hAnsi="Arial" w:cs="Arial"/>
          <w:b w:val="0"/>
          <w:bCs w:val="0"/>
          <w:color w:val="000000"/>
        </w:rPr>
        <w:t xml:space="preserve"> escape.</w:t>
      </w:r>
    </w:p>
    <w:p w:rsidRPr="001C70D2" w:rsidR="00EF0B8A" w:rsidP="0045685B" w:rsidRDefault="00EF0B8A" w14:paraId="3154060C" w14:textId="13D6AB88">
      <w:pPr>
        <w:pStyle w:val="NormalWeb"/>
        <w:numPr>
          <w:ilvl w:val="0"/>
          <w:numId w:val="4"/>
        </w:numPr>
        <w:shd w:val="clear" w:color="auto" w:fill="FFFFFF"/>
        <w:spacing w:line="360" w:lineRule="auto"/>
        <w:ind w:left="714" w:hanging="357"/>
        <w:rPr>
          <w:rStyle w:val="Strong"/>
          <w:rFonts w:ascii="Arial" w:hAnsi="Arial" w:cs="Arial"/>
          <w:b w:val="0"/>
          <w:bCs w:val="0"/>
          <w:color w:val="000000"/>
        </w:rPr>
      </w:pPr>
      <w:r w:rsidRPr="001C70D2">
        <w:rPr>
          <w:rStyle w:val="Strong"/>
          <w:rFonts w:ascii="Arial" w:hAnsi="Arial" w:cs="Arial"/>
          <w:b w:val="0"/>
          <w:bCs w:val="0"/>
          <w:color w:val="000000"/>
        </w:rPr>
        <w:t>Pour the remaining plates the same way.</w:t>
      </w:r>
    </w:p>
    <w:p w:rsidRPr="001C70D2" w:rsidR="00EF0B8A" w:rsidP="0045685B" w:rsidRDefault="00EF0B8A" w14:paraId="24AFAE42" w14:textId="2D7F44BE">
      <w:pPr>
        <w:pStyle w:val="NormalWeb"/>
        <w:numPr>
          <w:ilvl w:val="0"/>
          <w:numId w:val="4"/>
        </w:numPr>
        <w:shd w:val="clear" w:color="auto" w:fill="FFFFFF"/>
        <w:spacing w:line="360" w:lineRule="auto"/>
        <w:ind w:left="714" w:hanging="357"/>
        <w:rPr>
          <w:rStyle w:val="Strong"/>
          <w:rFonts w:ascii="Arial" w:hAnsi="Arial" w:cs="Arial"/>
          <w:b w:val="0"/>
          <w:bCs w:val="0"/>
          <w:color w:val="000000"/>
        </w:rPr>
      </w:pPr>
      <w:r w:rsidRPr="001C70D2">
        <w:rPr>
          <w:rStyle w:val="Strong"/>
          <w:rFonts w:ascii="Arial" w:hAnsi="Arial" w:cs="Arial"/>
          <w:b w:val="0"/>
          <w:bCs w:val="0"/>
          <w:color w:val="000000"/>
        </w:rPr>
        <w:t>Allow the plates to cool to room temperature for approximately 30 minutes before packing upside down into labelled plastic bags, or use the bags the plates came in. Refrigerate the plates. Plates can be stored for several weeks prior to use.</w:t>
      </w:r>
    </w:p>
    <w:p w:rsidR="00E53F20" w:rsidP="001C70D2" w:rsidRDefault="00E53F20" w14:paraId="526D6B9C" w14:textId="77777777">
      <w:pPr>
        <w:pStyle w:val="NormalWeb"/>
        <w:shd w:val="clear" w:color="auto" w:fill="FFFFFF"/>
        <w:spacing w:before="300" w:after="0"/>
        <w:rPr>
          <w:rStyle w:val="Strong"/>
          <w:rFonts w:ascii="Arial" w:hAnsi="Arial" w:cs="Arial"/>
          <w:color w:val="000000"/>
        </w:rPr>
      </w:pPr>
    </w:p>
    <w:p w:rsidR="00E53F20" w:rsidP="001C70D2" w:rsidRDefault="00E53F20" w14:paraId="600F6810" w14:textId="77777777">
      <w:pPr>
        <w:pStyle w:val="NormalWeb"/>
        <w:shd w:val="clear" w:color="auto" w:fill="FFFFFF"/>
        <w:spacing w:before="300" w:after="0"/>
        <w:rPr>
          <w:rStyle w:val="normaltextrun"/>
          <w:rFonts w:ascii="Arial" w:hAnsi="Arial" w:cs="Arial"/>
          <w:color w:val="000000"/>
          <w:sz w:val="20"/>
          <w:szCs w:val="20"/>
          <w:shd w:val="clear" w:color="auto" w:fill="FFFFFF"/>
        </w:rPr>
      </w:pPr>
    </w:p>
    <w:p w:rsidR="00E53F20" w:rsidP="001C70D2" w:rsidRDefault="00E53F20" w14:paraId="2D6021AB" w14:textId="47854E08">
      <w:pPr>
        <w:pStyle w:val="NormalWeb"/>
        <w:shd w:val="clear" w:color="auto" w:fill="FFFFFF"/>
        <w:spacing w:before="300" w:after="0"/>
        <w:rPr>
          <w:rStyle w:val="Strong"/>
          <w:rFonts w:ascii="Arial" w:hAnsi="Arial" w:cs="Arial"/>
          <w:color w:val="000000"/>
        </w:rPr>
      </w:pPr>
      <w:r>
        <w:rPr>
          <w:rStyle w:val="normaltextrun"/>
          <w:rFonts w:ascii="Arial" w:hAnsi="Arial" w:cs="Arial"/>
          <w:color w:val="000000"/>
          <w:sz w:val="20"/>
          <w:szCs w:val="20"/>
          <w:shd w:val="clear" w:color="auto" w:fill="FFFFFF"/>
        </w:rPr>
        <w:t>St John Rigby College is delivering this programme on behalf of the Education and Training Foundation. This programme is funded by the Department for Education.</w:t>
      </w:r>
      <w:r>
        <w:rPr>
          <w:rStyle w:val="eop"/>
          <w:rFonts w:ascii="Arial" w:hAnsi="Arial" w:cs="Arial"/>
          <w:color w:val="000000"/>
          <w:sz w:val="20"/>
          <w:szCs w:val="20"/>
          <w:shd w:val="clear" w:color="auto" w:fill="FFFFFF"/>
        </w:rPr>
        <w:t> </w:t>
      </w:r>
    </w:p>
    <w:p w:rsidR="00E53F20" w:rsidP="001C70D2" w:rsidRDefault="00E53F20" w14:paraId="63270D7F" w14:textId="77777777">
      <w:pPr>
        <w:pStyle w:val="NormalWeb"/>
        <w:shd w:val="clear" w:color="auto" w:fill="FFFFFF"/>
        <w:spacing w:before="300" w:after="0"/>
        <w:rPr>
          <w:rStyle w:val="Strong"/>
          <w:rFonts w:ascii="Arial" w:hAnsi="Arial" w:cs="Arial"/>
          <w:color w:val="000000"/>
        </w:rPr>
      </w:pPr>
    </w:p>
    <w:p w:rsidRPr="0000136C" w:rsidR="001C70D2" w:rsidP="001C70D2" w:rsidRDefault="001C70D2" w14:paraId="213D73C1" w14:textId="5BF86427">
      <w:pPr>
        <w:pStyle w:val="NormalWeb"/>
        <w:shd w:val="clear" w:color="auto" w:fill="FFFFFF"/>
        <w:spacing w:before="300" w:after="0"/>
        <w:rPr>
          <w:rStyle w:val="Strong"/>
          <w:rFonts w:ascii="Arial" w:hAnsi="Arial" w:cs="Arial"/>
          <w:color w:val="000000"/>
        </w:rPr>
      </w:pPr>
      <w:r w:rsidRPr="0000136C">
        <w:rPr>
          <w:rStyle w:val="Strong"/>
          <w:rFonts w:ascii="Arial" w:hAnsi="Arial" w:cs="Arial"/>
          <w:color w:val="000000"/>
        </w:rPr>
        <w:t xml:space="preserve">Waste disposal </w:t>
      </w:r>
    </w:p>
    <w:p w:rsidRPr="001C70D2" w:rsidR="001C70D2" w:rsidP="0045685B" w:rsidRDefault="001C70D2" w14:paraId="6F8BCC47" w14:textId="067CF9AE">
      <w:pPr>
        <w:pStyle w:val="NormalWeb"/>
        <w:numPr>
          <w:ilvl w:val="0"/>
          <w:numId w:val="3"/>
        </w:numPr>
        <w:shd w:val="clear" w:color="auto" w:fill="FFFFFF"/>
        <w:spacing w:line="360" w:lineRule="auto"/>
        <w:ind w:left="714" w:hanging="357"/>
        <w:rPr>
          <w:rStyle w:val="Strong"/>
          <w:rFonts w:ascii="Arial" w:hAnsi="Arial" w:cs="Arial"/>
          <w:b w:val="0"/>
          <w:bCs w:val="0"/>
          <w:color w:val="000000"/>
        </w:rPr>
      </w:pPr>
      <w:r w:rsidRPr="001C70D2">
        <w:rPr>
          <w:rStyle w:val="Strong"/>
          <w:rFonts w:ascii="Arial" w:hAnsi="Arial" w:cs="Arial"/>
          <w:b w:val="0"/>
          <w:bCs w:val="0"/>
          <w:color w:val="000000"/>
        </w:rPr>
        <w:t>Cleaning up: All equipment used in the preparation of agar is to be washed thoroughly in</w:t>
      </w:r>
      <w:r w:rsidR="00EF0B8A">
        <w:rPr>
          <w:rStyle w:val="Strong"/>
          <w:rFonts w:ascii="Arial" w:hAnsi="Arial" w:cs="Arial"/>
          <w:b w:val="0"/>
          <w:bCs w:val="0"/>
          <w:color w:val="000000"/>
        </w:rPr>
        <w:t xml:space="preserve"> </w:t>
      </w:r>
      <w:r w:rsidRPr="001C70D2">
        <w:rPr>
          <w:rStyle w:val="Strong"/>
          <w:rFonts w:ascii="Arial" w:hAnsi="Arial" w:cs="Arial"/>
          <w:b w:val="0"/>
          <w:bCs w:val="0"/>
          <w:color w:val="000000"/>
        </w:rPr>
        <w:t>warm soapy water, rinsed and dried.</w:t>
      </w:r>
    </w:p>
    <w:p w:rsidRPr="001C70D2" w:rsidR="001C70D2" w:rsidP="0045685B" w:rsidRDefault="001C70D2" w14:paraId="6899F842" w14:textId="5B8A4CA3">
      <w:pPr>
        <w:pStyle w:val="NormalWeb"/>
        <w:numPr>
          <w:ilvl w:val="0"/>
          <w:numId w:val="3"/>
        </w:numPr>
        <w:shd w:val="clear" w:color="auto" w:fill="FFFFFF"/>
        <w:spacing w:line="360" w:lineRule="auto"/>
        <w:ind w:left="714" w:hanging="357"/>
        <w:rPr>
          <w:rStyle w:val="Strong"/>
          <w:rFonts w:ascii="Arial" w:hAnsi="Arial" w:cs="Arial"/>
          <w:b w:val="0"/>
          <w:bCs w:val="0"/>
          <w:color w:val="000000"/>
        </w:rPr>
      </w:pPr>
      <w:r w:rsidRPr="001C70D2">
        <w:rPr>
          <w:rStyle w:val="Strong"/>
          <w:rFonts w:ascii="Arial" w:hAnsi="Arial" w:cs="Arial"/>
          <w:b w:val="0"/>
          <w:bCs w:val="0"/>
          <w:color w:val="000000"/>
        </w:rPr>
        <w:t xml:space="preserve">All agar plates, including plates not cultured, must be </w:t>
      </w:r>
      <w:proofErr w:type="gramStart"/>
      <w:r w:rsidRPr="001C70D2">
        <w:rPr>
          <w:rStyle w:val="Strong"/>
          <w:rFonts w:ascii="Arial" w:hAnsi="Arial" w:cs="Arial"/>
          <w:b w:val="0"/>
          <w:bCs w:val="0"/>
          <w:color w:val="000000"/>
        </w:rPr>
        <w:t>sterilised</w:t>
      </w:r>
      <w:proofErr w:type="gramEnd"/>
      <w:r w:rsidR="00083B1B">
        <w:rPr>
          <w:rStyle w:val="Strong"/>
          <w:rFonts w:ascii="Arial" w:hAnsi="Arial" w:cs="Arial"/>
          <w:b w:val="0"/>
          <w:bCs w:val="0"/>
          <w:color w:val="000000"/>
        </w:rPr>
        <w:t xml:space="preserve"> or </w:t>
      </w:r>
      <w:r w:rsidRPr="001C70D2">
        <w:rPr>
          <w:rStyle w:val="Strong"/>
          <w:rFonts w:ascii="Arial" w:hAnsi="Arial" w:cs="Arial"/>
          <w:b w:val="0"/>
          <w:bCs w:val="0"/>
          <w:color w:val="000000"/>
        </w:rPr>
        <w:t>autoclaved prior to being placed in double plastic garbage bag and sealed for immediate disposal in the industrial bins</w:t>
      </w:r>
      <w:r w:rsidR="00F13D31">
        <w:rPr>
          <w:rStyle w:val="Strong"/>
          <w:rFonts w:ascii="Arial" w:hAnsi="Arial" w:cs="Arial"/>
          <w:b w:val="0"/>
          <w:bCs w:val="0"/>
          <w:color w:val="000000"/>
        </w:rPr>
        <w:t>.</w:t>
      </w:r>
    </w:p>
    <w:p w:rsidRPr="0045685B" w:rsidR="001C70D2" w:rsidP="001C70D2" w:rsidRDefault="001C70D2" w14:paraId="75D5F356" w14:textId="6BC9F4E0">
      <w:pPr>
        <w:pStyle w:val="NormalWeb"/>
        <w:shd w:val="clear" w:color="auto" w:fill="FFFFFF"/>
        <w:spacing w:before="300" w:after="0"/>
        <w:rPr>
          <w:rStyle w:val="Strong"/>
          <w:rFonts w:ascii="Arial" w:hAnsi="Arial" w:cs="Arial"/>
          <w:color w:val="000000"/>
        </w:rPr>
      </w:pPr>
      <w:r w:rsidRPr="0045685B">
        <w:rPr>
          <w:rStyle w:val="Strong"/>
          <w:rFonts w:ascii="Arial" w:hAnsi="Arial" w:cs="Arial"/>
          <w:color w:val="000000"/>
        </w:rPr>
        <w:t>Related material</w:t>
      </w:r>
    </w:p>
    <w:p w:rsidRPr="001C70D2" w:rsidR="001C70D2" w:rsidP="0045685B" w:rsidRDefault="001C70D2" w14:paraId="2BE511A5" w14:textId="63AAE23A">
      <w:pPr>
        <w:pStyle w:val="NormalWeb"/>
        <w:numPr>
          <w:ilvl w:val="0"/>
          <w:numId w:val="3"/>
        </w:numPr>
        <w:shd w:val="clear" w:color="auto" w:fill="FFFFFF"/>
        <w:spacing w:line="360" w:lineRule="auto"/>
        <w:ind w:left="714" w:hanging="357"/>
        <w:contextualSpacing/>
        <w:rPr>
          <w:rStyle w:val="Strong"/>
          <w:rFonts w:ascii="Arial" w:hAnsi="Arial" w:cs="Arial"/>
          <w:b w:val="0"/>
          <w:bCs w:val="0"/>
          <w:color w:val="000000"/>
        </w:rPr>
      </w:pPr>
      <w:r w:rsidRPr="001C70D2">
        <w:rPr>
          <w:rStyle w:val="Strong"/>
          <w:rFonts w:ascii="Arial" w:hAnsi="Arial" w:cs="Arial"/>
          <w:b w:val="0"/>
          <w:bCs w:val="0"/>
          <w:color w:val="000000"/>
        </w:rPr>
        <w:t xml:space="preserve">Manufacturer’s </w:t>
      </w:r>
      <w:r w:rsidRPr="001C70D2" w:rsidR="00083B1B">
        <w:rPr>
          <w:rStyle w:val="Strong"/>
          <w:rFonts w:ascii="Arial" w:hAnsi="Arial" w:cs="Arial"/>
          <w:b w:val="0"/>
          <w:bCs w:val="0"/>
          <w:color w:val="000000"/>
        </w:rPr>
        <w:t>safety data sheets</w:t>
      </w:r>
    </w:p>
    <w:p w:rsidRPr="001C70D2" w:rsidR="001C70D2" w:rsidP="0045685B" w:rsidRDefault="001C70D2" w14:paraId="0DE2B3E5" w14:textId="722928A4">
      <w:pPr>
        <w:pStyle w:val="NormalWeb"/>
        <w:numPr>
          <w:ilvl w:val="0"/>
          <w:numId w:val="3"/>
        </w:numPr>
        <w:shd w:val="clear" w:color="auto" w:fill="FFFFFF"/>
        <w:spacing w:line="360" w:lineRule="auto"/>
        <w:ind w:left="714" w:hanging="357"/>
        <w:contextualSpacing/>
        <w:rPr>
          <w:rStyle w:val="Strong"/>
          <w:rFonts w:ascii="Arial" w:hAnsi="Arial" w:cs="Arial"/>
          <w:b w:val="0"/>
          <w:bCs w:val="0"/>
          <w:color w:val="000000"/>
        </w:rPr>
      </w:pPr>
      <w:r w:rsidRPr="001C70D2">
        <w:rPr>
          <w:rStyle w:val="Strong"/>
          <w:rFonts w:ascii="Arial" w:hAnsi="Arial" w:cs="Arial"/>
          <w:b w:val="0"/>
          <w:bCs w:val="0"/>
          <w:color w:val="000000"/>
        </w:rPr>
        <w:t xml:space="preserve">Risk </w:t>
      </w:r>
      <w:r w:rsidR="00083B1B">
        <w:rPr>
          <w:rStyle w:val="Strong"/>
          <w:rFonts w:ascii="Arial" w:hAnsi="Arial" w:cs="Arial"/>
          <w:b w:val="0"/>
          <w:bCs w:val="0"/>
          <w:color w:val="000000"/>
        </w:rPr>
        <w:t>a</w:t>
      </w:r>
      <w:r w:rsidRPr="001C70D2" w:rsidR="00083B1B">
        <w:rPr>
          <w:rStyle w:val="Strong"/>
          <w:rFonts w:ascii="Arial" w:hAnsi="Arial" w:cs="Arial"/>
          <w:b w:val="0"/>
          <w:bCs w:val="0"/>
          <w:color w:val="000000"/>
        </w:rPr>
        <w:t>ssessment</w:t>
      </w:r>
    </w:p>
    <w:p w:rsidRPr="001C70D2" w:rsidR="001C70D2" w:rsidP="0045685B" w:rsidRDefault="001C70D2" w14:paraId="4D1C2092" w14:textId="30090E12">
      <w:pPr>
        <w:pStyle w:val="NormalWeb"/>
        <w:numPr>
          <w:ilvl w:val="0"/>
          <w:numId w:val="3"/>
        </w:numPr>
        <w:shd w:val="clear" w:color="auto" w:fill="FFFFFF"/>
        <w:spacing w:line="360" w:lineRule="auto"/>
        <w:ind w:left="714" w:hanging="357"/>
        <w:contextualSpacing/>
        <w:rPr>
          <w:rStyle w:val="Strong"/>
          <w:rFonts w:ascii="Arial" w:hAnsi="Arial" w:cs="Arial"/>
          <w:b w:val="0"/>
          <w:bCs w:val="0"/>
          <w:color w:val="000000"/>
        </w:rPr>
      </w:pPr>
      <w:r w:rsidRPr="001C70D2">
        <w:rPr>
          <w:rStyle w:val="Strong"/>
          <w:rFonts w:ascii="Arial" w:hAnsi="Arial" w:cs="Arial"/>
          <w:b w:val="0"/>
          <w:bCs w:val="0"/>
          <w:color w:val="000000"/>
        </w:rPr>
        <w:t>Manufacturer’s instructions for autoclave</w:t>
      </w:r>
    </w:p>
    <w:p w:rsidR="00AA6D61" w:rsidP="0045685B" w:rsidRDefault="00EF0B8A" w14:paraId="2F840035" w14:textId="6F07B948">
      <w:pPr>
        <w:pStyle w:val="NormalWeb"/>
        <w:numPr>
          <w:ilvl w:val="0"/>
          <w:numId w:val="3"/>
        </w:numPr>
        <w:shd w:val="clear" w:color="auto" w:fill="FFFFFF"/>
        <w:spacing w:line="360" w:lineRule="auto"/>
        <w:ind w:left="714" w:hanging="357"/>
        <w:contextualSpacing/>
        <w:rPr>
          <w:rStyle w:val="Strong"/>
          <w:rFonts w:ascii="Arial" w:hAnsi="Arial" w:cs="Arial"/>
          <w:b w:val="0"/>
          <w:bCs w:val="0"/>
          <w:color w:val="000000"/>
        </w:rPr>
      </w:pPr>
      <w:r>
        <w:rPr>
          <w:rStyle w:val="Strong"/>
          <w:rFonts w:ascii="Arial" w:hAnsi="Arial" w:cs="Arial"/>
          <w:b w:val="0"/>
          <w:bCs w:val="0"/>
          <w:color w:val="000000"/>
        </w:rPr>
        <w:t>S</w:t>
      </w:r>
      <w:r w:rsidR="00F13D31">
        <w:rPr>
          <w:rStyle w:val="Strong"/>
          <w:rFonts w:ascii="Arial" w:hAnsi="Arial" w:cs="Arial"/>
          <w:b w:val="0"/>
          <w:bCs w:val="0"/>
          <w:color w:val="000000"/>
        </w:rPr>
        <w:t>OP</w:t>
      </w:r>
      <w:r>
        <w:rPr>
          <w:rStyle w:val="Strong"/>
          <w:rFonts w:ascii="Arial" w:hAnsi="Arial" w:cs="Arial"/>
          <w:b w:val="0"/>
          <w:bCs w:val="0"/>
          <w:color w:val="000000"/>
        </w:rPr>
        <w:t xml:space="preserve"> </w:t>
      </w:r>
      <w:r w:rsidR="00083B1B">
        <w:rPr>
          <w:rStyle w:val="Strong"/>
          <w:rFonts w:ascii="Arial" w:hAnsi="Arial" w:cs="Arial"/>
          <w:b w:val="0"/>
          <w:bCs w:val="0"/>
          <w:color w:val="000000"/>
        </w:rPr>
        <w:t xml:space="preserve">– </w:t>
      </w:r>
      <w:r>
        <w:rPr>
          <w:rStyle w:val="Strong"/>
          <w:rFonts w:ascii="Arial" w:hAnsi="Arial" w:cs="Arial"/>
          <w:b w:val="0"/>
          <w:bCs w:val="0"/>
          <w:color w:val="000000"/>
        </w:rPr>
        <w:t xml:space="preserve">Operation, </w:t>
      </w:r>
      <w:proofErr w:type="gramStart"/>
      <w:r w:rsidR="00083B1B">
        <w:rPr>
          <w:rStyle w:val="Strong"/>
          <w:rFonts w:ascii="Arial" w:hAnsi="Arial" w:cs="Arial"/>
          <w:b w:val="0"/>
          <w:bCs w:val="0"/>
          <w:color w:val="000000"/>
        </w:rPr>
        <w:t>cleaning</w:t>
      </w:r>
      <w:proofErr w:type="gramEnd"/>
      <w:r w:rsidR="00083B1B">
        <w:rPr>
          <w:rStyle w:val="Strong"/>
          <w:rFonts w:ascii="Arial" w:hAnsi="Arial" w:cs="Arial"/>
          <w:b w:val="0"/>
          <w:bCs w:val="0"/>
          <w:color w:val="000000"/>
        </w:rPr>
        <w:t xml:space="preserve"> </w:t>
      </w:r>
      <w:r>
        <w:rPr>
          <w:rStyle w:val="Strong"/>
          <w:rFonts w:ascii="Arial" w:hAnsi="Arial" w:cs="Arial"/>
          <w:b w:val="0"/>
          <w:bCs w:val="0"/>
          <w:color w:val="000000"/>
        </w:rPr>
        <w:t xml:space="preserve">and </w:t>
      </w:r>
      <w:r w:rsidR="00083B1B">
        <w:rPr>
          <w:rStyle w:val="Strong"/>
          <w:rFonts w:ascii="Arial" w:hAnsi="Arial" w:cs="Arial"/>
          <w:b w:val="0"/>
          <w:bCs w:val="0"/>
          <w:color w:val="000000"/>
        </w:rPr>
        <w:t xml:space="preserve">maintenance </w:t>
      </w:r>
      <w:r>
        <w:rPr>
          <w:rStyle w:val="Strong"/>
          <w:rFonts w:ascii="Arial" w:hAnsi="Arial" w:cs="Arial"/>
          <w:b w:val="0"/>
          <w:bCs w:val="0"/>
          <w:color w:val="000000"/>
        </w:rPr>
        <w:t>of LAF</w:t>
      </w:r>
    </w:p>
    <w:p w:rsidR="00AA6D61" w:rsidP="0045685B" w:rsidRDefault="00AA6D61" w14:paraId="448293AF" w14:textId="11E2193C">
      <w:pPr>
        <w:pStyle w:val="NormalWeb"/>
        <w:numPr>
          <w:ilvl w:val="0"/>
          <w:numId w:val="7"/>
        </w:numPr>
        <w:shd w:val="clear" w:color="auto" w:fill="FFFFFF"/>
        <w:spacing w:line="360" w:lineRule="auto"/>
        <w:ind w:left="714" w:hanging="357"/>
        <w:contextualSpacing/>
        <w:rPr>
          <w:rStyle w:val="Strong"/>
          <w:rFonts w:ascii="Arial" w:hAnsi="Arial" w:cs="Arial"/>
          <w:b w:val="0"/>
          <w:bCs w:val="0"/>
          <w:color w:val="000000"/>
        </w:rPr>
      </w:pPr>
      <w:bookmarkStart w:name="_Hlk104320610" w:id="1"/>
      <w:r>
        <w:rPr>
          <w:rStyle w:val="Strong"/>
          <w:rFonts w:ascii="Arial" w:hAnsi="Arial" w:cs="Arial"/>
          <w:b w:val="0"/>
          <w:bCs w:val="0"/>
          <w:color w:val="000000"/>
        </w:rPr>
        <w:t xml:space="preserve">SOP </w:t>
      </w:r>
      <w:r w:rsidR="00083B1B">
        <w:rPr>
          <w:rStyle w:val="Strong"/>
          <w:rFonts w:ascii="Arial" w:hAnsi="Arial" w:cs="Arial"/>
          <w:b w:val="0"/>
          <w:bCs w:val="0"/>
          <w:color w:val="000000"/>
        </w:rPr>
        <w:t xml:space="preserve">– </w:t>
      </w:r>
      <w:r>
        <w:rPr>
          <w:rStyle w:val="Strong"/>
          <w:rFonts w:ascii="Arial" w:hAnsi="Arial" w:cs="Arial"/>
          <w:b w:val="0"/>
          <w:bCs w:val="0"/>
          <w:color w:val="000000"/>
        </w:rPr>
        <w:t xml:space="preserve">Operation, </w:t>
      </w:r>
      <w:proofErr w:type="gramStart"/>
      <w:r w:rsidR="00083B1B">
        <w:rPr>
          <w:rStyle w:val="Strong"/>
          <w:rFonts w:ascii="Arial" w:hAnsi="Arial" w:cs="Arial"/>
          <w:b w:val="0"/>
          <w:bCs w:val="0"/>
          <w:color w:val="000000"/>
        </w:rPr>
        <w:t>cleaning</w:t>
      </w:r>
      <w:proofErr w:type="gramEnd"/>
      <w:r w:rsidR="00083B1B">
        <w:rPr>
          <w:rStyle w:val="Strong"/>
          <w:rFonts w:ascii="Arial" w:hAnsi="Arial" w:cs="Arial"/>
          <w:b w:val="0"/>
          <w:bCs w:val="0"/>
          <w:color w:val="000000"/>
        </w:rPr>
        <w:t xml:space="preserve"> </w:t>
      </w:r>
      <w:r>
        <w:rPr>
          <w:rStyle w:val="Strong"/>
          <w:rFonts w:ascii="Arial" w:hAnsi="Arial" w:cs="Arial"/>
          <w:b w:val="0"/>
          <w:bCs w:val="0"/>
          <w:color w:val="000000"/>
        </w:rPr>
        <w:t xml:space="preserve">and </w:t>
      </w:r>
      <w:r w:rsidR="00083B1B">
        <w:rPr>
          <w:rStyle w:val="Strong"/>
          <w:rFonts w:ascii="Arial" w:hAnsi="Arial" w:cs="Arial"/>
          <w:b w:val="0"/>
          <w:bCs w:val="0"/>
          <w:color w:val="000000"/>
        </w:rPr>
        <w:t xml:space="preserve">maintenance </w:t>
      </w:r>
      <w:r>
        <w:rPr>
          <w:rStyle w:val="Strong"/>
          <w:rFonts w:ascii="Arial" w:hAnsi="Arial" w:cs="Arial"/>
          <w:b w:val="0"/>
          <w:bCs w:val="0"/>
          <w:color w:val="000000"/>
        </w:rPr>
        <w:t xml:space="preserve">of </w:t>
      </w:r>
      <w:bookmarkEnd w:id="1"/>
      <w:r w:rsidR="00083B1B">
        <w:rPr>
          <w:rStyle w:val="Strong"/>
          <w:rFonts w:ascii="Arial" w:hAnsi="Arial" w:cs="Arial"/>
          <w:b w:val="0"/>
          <w:bCs w:val="0"/>
          <w:color w:val="000000"/>
        </w:rPr>
        <w:t>autoclave</w:t>
      </w:r>
    </w:p>
    <w:tbl>
      <w:tblPr>
        <w:tblStyle w:val="TableGrid"/>
        <w:tblW w:w="0" w:type="auto"/>
        <w:tblLook w:val="04A0" w:firstRow="1" w:lastRow="0" w:firstColumn="1" w:lastColumn="0" w:noHBand="0" w:noVBand="1"/>
      </w:tblPr>
      <w:tblGrid>
        <w:gridCol w:w="3485"/>
        <w:gridCol w:w="3485"/>
        <w:gridCol w:w="3486"/>
      </w:tblGrid>
      <w:tr w:rsidR="00E20F4F" w:rsidTr="008F7BE4" w14:paraId="5FB1C6BC" w14:textId="77777777">
        <w:tc>
          <w:tcPr>
            <w:tcW w:w="10456" w:type="dxa"/>
            <w:gridSpan w:val="3"/>
          </w:tcPr>
          <w:p w:rsidRPr="00E20F4F" w:rsidR="00E20F4F" w:rsidP="00E20F4F" w:rsidRDefault="00E20F4F" w14:paraId="0EEE1BEB" w14:textId="29EED675">
            <w:pPr>
              <w:pStyle w:val="NormalWeb"/>
              <w:spacing w:before="300" w:after="0"/>
              <w:rPr>
                <w:rStyle w:val="Strong"/>
                <w:rFonts w:ascii="Arial" w:hAnsi="Arial" w:cs="Arial"/>
                <w:color w:val="000000"/>
              </w:rPr>
            </w:pPr>
            <w:bookmarkStart w:name="_Hlk104320886" w:id="2"/>
            <w:r w:rsidRPr="00E20F4F">
              <w:rPr>
                <w:rFonts w:ascii="Arial" w:hAnsi="Arial" w:cs="Arial"/>
              </w:rPr>
              <w:t xml:space="preserve">Version </w:t>
            </w:r>
            <w:r w:rsidR="00864495">
              <w:rPr>
                <w:rFonts w:ascii="Arial" w:hAnsi="Arial" w:cs="Arial"/>
              </w:rPr>
              <w:t>h</w:t>
            </w:r>
            <w:r w:rsidRPr="00E20F4F" w:rsidR="00864495">
              <w:rPr>
                <w:rFonts w:ascii="Arial" w:hAnsi="Arial" w:cs="Arial"/>
              </w:rPr>
              <w:t xml:space="preserve">istory </w:t>
            </w:r>
            <w:r w:rsidRPr="00E20F4F">
              <w:rPr>
                <w:rFonts w:ascii="Arial" w:hAnsi="Arial" w:cs="Arial"/>
              </w:rPr>
              <w:t>notes</w:t>
            </w:r>
          </w:p>
        </w:tc>
      </w:tr>
      <w:tr w:rsidR="00E20F4F" w:rsidTr="00E20F4F" w14:paraId="35E40B53" w14:textId="77777777">
        <w:tc>
          <w:tcPr>
            <w:tcW w:w="3485" w:type="dxa"/>
          </w:tcPr>
          <w:p w:rsidRPr="00E20F4F" w:rsidR="00E20F4F" w:rsidP="00E20F4F" w:rsidRDefault="00E20F4F" w14:paraId="4221F543" w14:textId="180C37BD">
            <w:pPr>
              <w:pStyle w:val="NormalWeb"/>
              <w:spacing w:before="300" w:after="0"/>
              <w:rPr>
                <w:rStyle w:val="Strong"/>
                <w:rFonts w:ascii="Arial" w:hAnsi="Arial" w:cs="Arial"/>
                <w:b w:val="0"/>
                <w:bCs w:val="0"/>
                <w:color w:val="000000"/>
              </w:rPr>
            </w:pPr>
            <w:r w:rsidRPr="00E20F4F">
              <w:rPr>
                <w:rFonts w:ascii="Arial" w:hAnsi="Arial" w:cs="Arial"/>
              </w:rPr>
              <w:t xml:space="preserve">Version 1.0 </w:t>
            </w:r>
          </w:p>
        </w:tc>
        <w:tc>
          <w:tcPr>
            <w:tcW w:w="3485" w:type="dxa"/>
          </w:tcPr>
          <w:p w:rsidRPr="00E20F4F" w:rsidR="00E20F4F" w:rsidP="00E20F4F" w:rsidRDefault="00E20F4F" w14:paraId="2BCAD273" w14:textId="0261984F">
            <w:pPr>
              <w:pStyle w:val="NormalWeb"/>
              <w:spacing w:before="300" w:after="0"/>
              <w:rPr>
                <w:rStyle w:val="Strong"/>
                <w:rFonts w:ascii="Arial" w:hAnsi="Arial" w:cs="Arial"/>
                <w:b w:val="0"/>
                <w:bCs w:val="0"/>
                <w:color w:val="000000"/>
              </w:rPr>
            </w:pPr>
            <w:r w:rsidRPr="00E20F4F">
              <w:rPr>
                <w:rStyle w:val="Strong"/>
                <w:rFonts w:ascii="Arial" w:hAnsi="Arial" w:cs="Arial"/>
                <w:b w:val="0"/>
                <w:bCs w:val="0"/>
                <w:color w:val="000000"/>
              </w:rPr>
              <w:t>28.4.19</w:t>
            </w:r>
          </w:p>
        </w:tc>
        <w:tc>
          <w:tcPr>
            <w:tcW w:w="3486" w:type="dxa"/>
          </w:tcPr>
          <w:p w:rsidRPr="00E20F4F" w:rsidR="00E20F4F" w:rsidP="00E20F4F" w:rsidRDefault="00E20F4F" w14:paraId="1EF847B7" w14:textId="40263B0F">
            <w:pPr>
              <w:pStyle w:val="NormalWeb"/>
              <w:spacing w:before="300" w:after="0"/>
              <w:rPr>
                <w:rStyle w:val="Strong"/>
                <w:rFonts w:ascii="Arial" w:hAnsi="Arial" w:cs="Arial"/>
                <w:b w:val="0"/>
                <w:bCs w:val="0"/>
                <w:color w:val="000000"/>
              </w:rPr>
            </w:pPr>
          </w:p>
        </w:tc>
      </w:tr>
      <w:tr w:rsidR="00E20F4F" w:rsidTr="00E20F4F" w14:paraId="537B231F" w14:textId="77777777">
        <w:tc>
          <w:tcPr>
            <w:tcW w:w="3485" w:type="dxa"/>
          </w:tcPr>
          <w:p w:rsidRPr="00E20F4F" w:rsidR="00E20F4F" w:rsidP="00E20F4F" w:rsidRDefault="00E20F4F" w14:paraId="089352D0" w14:textId="27C30E06">
            <w:pPr>
              <w:pStyle w:val="NormalWeb"/>
              <w:spacing w:before="300" w:after="0"/>
              <w:rPr>
                <w:rStyle w:val="Strong"/>
                <w:rFonts w:ascii="Arial" w:hAnsi="Arial" w:cs="Arial"/>
                <w:b w:val="0"/>
                <w:bCs w:val="0"/>
                <w:color w:val="000000"/>
              </w:rPr>
            </w:pPr>
            <w:r w:rsidRPr="00E20F4F">
              <w:rPr>
                <w:rFonts w:ascii="Arial" w:hAnsi="Arial" w:cs="Arial"/>
              </w:rPr>
              <w:t xml:space="preserve">Version 2.0 </w:t>
            </w:r>
          </w:p>
        </w:tc>
        <w:tc>
          <w:tcPr>
            <w:tcW w:w="3485" w:type="dxa"/>
          </w:tcPr>
          <w:p w:rsidRPr="00E20F4F" w:rsidR="00E20F4F" w:rsidP="00E20F4F" w:rsidRDefault="00E20F4F" w14:paraId="16DC9902" w14:textId="64FE82FB">
            <w:pPr>
              <w:pStyle w:val="NormalWeb"/>
              <w:spacing w:before="300" w:after="0"/>
              <w:rPr>
                <w:rStyle w:val="Strong"/>
                <w:rFonts w:ascii="Arial" w:hAnsi="Arial" w:cs="Arial"/>
                <w:b w:val="0"/>
                <w:bCs w:val="0"/>
                <w:color w:val="000000"/>
              </w:rPr>
            </w:pPr>
            <w:r w:rsidRPr="00E20F4F">
              <w:rPr>
                <w:rStyle w:val="Strong"/>
                <w:rFonts w:ascii="Arial" w:hAnsi="Arial" w:cs="Arial"/>
                <w:b w:val="0"/>
                <w:bCs w:val="0"/>
                <w:color w:val="000000"/>
              </w:rPr>
              <w:t>21.5.22</w:t>
            </w:r>
          </w:p>
        </w:tc>
        <w:tc>
          <w:tcPr>
            <w:tcW w:w="3486" w:type="dxa"/>
          </w:tcPr>
          <w:p w:rsidRPr="00E20F4F" w:rsidR="00E20F4F" w:rsidP="00E20F4F" w:rsidRDefault="00E20F4F" w14:paraId="27E691FB" w14:textId="4AA6212B">
            <w:pPr>
              <w:pStyle w:val="NormalWeb"/>
              <w:spacing w:before="300" w:after="0"/>
              <w:rPr>
                <w:rStyle w:val="Strong"/>
                <w:rFonts w:ascii="Arial" w:hAnsi="Arial" w:cs="Arial"/>
                <w:b w:val="0"/>
                <w:bCs w:val="0"/>
                <w:color w:val="000000"/>
              </w:rPr>
            </w:pPr>
            <w:r w:rsidRPr="00E20F4F">
              <w:rPr>
                <w:rStyle w:val="Strong"/>
                <w:rFonts w:ascii="Arial" w:hAnsi="Arial" w:cs="Arial"/>
                <w:b w:val="0"/>
                <w:bCs w:val="0"/>
                <w:color w:val="000000"/>
              </w:rPr>
              <w:t>Amended to include update to equipment with introduction of</w:t>
            </w:r>
            <w:r w:rsidR="00864495">
              <w:rPr>
                <w:rStyle w:val="Strong"/>
                <w:rFonts w:ascii="Arial" w:hAnsi="Arial" w:cs="Arial"/>
                <w:b w:val="0"/>
                <w:bCs w:val="0"/>
                <w:color w:val="000000"/>
              </w:rPr>
              <w:t xml:space="preserve"> </w:t>
            </w:r>
            <w:r w:rsidRPr="0045685B" w:rsidR="00864495">
              <w:rPr>
                <w:rStyle w:val="Strong"/>
                <w:rFonts w:ascii="Arial" w:hAnsi="Arial" w:cs="Arial"/>
                <w:b w:val="0"/>
                <w:bCs w:val="0"/>
                <w:color w:val="000000"/>
              </w:rPr>
              <w:t>l</w:t>
            </w:r>
            <w:r>
              <w:rPr>
                <w:rStyle w:val="Strong"/>
                <w:rFonts w:ascii="Arial" w:hAnsi="Arial" w:cs="Arial"/>
                <w:b w:val="0"/>
                <w:bCs w:val="0"/>
                <w:color w:val="000000"/>
              </w:rPr>
              <w:t xml:space="preserve">aminate flow unit </w:t>
            </w:r>
            <w:r w:rsidR="00185F37">
              <w:rPr>
                <w:rStyle w:val="Strong"/>
                <w:rFonts w:ascii="Arial" w:hAnsi="Arial" w:cs="Arial"/>
                <w:b w:val="0"/>
                <w:bCs w:val="0"/>
                <w:color w:val="000000"/>
              </w:rPr>
              <w:t xml:space="preserve">into the laboratory </w:t>
            </w:r>
          </w:p>
        </w:tc>
      </w:tr>
      <w:bookmarkEnd w:id="2"/>
    </w:tbl>
    <w:p w:rsidR="00AA6D61" w:rsidP="00EF0B8A" w:rsidRDefault="00AA6D61" w14:paraId="09014EE6" w14:textId="4A1821E0">
      <w:pPr>
        <w:pStyle w:val="NormalWeb"/>
        <w:shd w:val="clear" w:color="auto" w:fill="FFFFFF"/>
        <w:spacing w:before="300" w:after="0"/>
        <w:rPr>
          <w:rStyle w:val="Strong"/>
          <w:rFonts w:ascii="Arial" w:hAnsi="Arial" w:cs="Arial"/>
          <w:b w:val="0"/>
          <w:bCs w:val="0"/>
          <w:color w:val="000000"/>
        </w:rPr>
      </w:pPr>
    </w:p>
    <w:p w:rsidR="00E53F20" w:rsidP="00EF0B8A" w:rsidRDefault="00E53F20" w14:paraId="1AD87614" w14:textId="7D369FB9">
      <w:pPr>
        <w:pStyle w:val="NormalWeb"/>
        <w:shd w:val="clear" w:color="auto" w:fill="FFFFFF"/>
        <w:spacing w:before="300" w:after="0"/>
        <w:rPr>
          <w:rStyle w:val="Strong"/>
          <w:rFonts w:ascii="Arial" w:hAnsi="Arial" w:cs="Arial"/>
          <w:b w:val="0"/>
          <w:bCs w:val="0"/>
          <w:color w:val="000000"/>
        </w:rPr>
      </w:pPr>
    </w:p>
    <w:p w:rsidR="00E53F20" w:rsidP="00EF0B8A" w:rsidRDefault="00E53F20" w14:paraId="339A80D5" w14:textId="494D3256">
      <w:pPr>
        <w:pStyle w:val="NormalWeb"/>
        <w:shd w:val="clear" w:color="auto" w:fill="FFFFFF"/>
        <w:spacing w:before="300" w:after="0"/>
        <w:rPr>
          <w:rStyle w:val="Strong"/>
          <w:rFonts w:ascii="Arial" w:hAnsi="Arial" w:cs="Arial"/>
          <w:b w:val="0"/>
          <w:bCs w:val="0"/>
          <w:color w:val="000000"/>
        </w:rPr>
      </w:pPr>
    </w:p>
    <w:p w:rsidR="00E53F20" w:rsidP="00EF0B8A" w:rsidRDefault="00E53F20" w14:paraId="3190E79B" w14:textId="1F120166">
      <w:pPr>
        <w:pStyle w:val="NormalWeb"/>
        <w:shd w:val="clear" w:color="auto" w:fill="FFFFFF"/>
        <w:spacing w:before="300" w:after="0"/>
        <w:rPr>
          <w:rStyle w:val="Strong"/>
          <w:rFonts w:ascii="Arial" w:hAnsi="Arial" w:cs="Arial"/>
          <w:b w:val="0"/>
          <w:bCs w:val="0"/>
          <w:color w:val="000000"/>
        </w:rPr>
      </w:pPr>
    </w:p>
    <w:p w:rsidR="00E53F20" w:rsidP="00EF0B8A" w:rsidRDefault="00E53F20" w14:paraId="10CC629A" w14:textId="0BEF586F">
      <w:pPr>
        <w:pStyle w:val="NormalWeb"/>
        <w:shd w:val="clear" w:color="auto" w:fill="FFFFFF"/>
        <w:spacing w:before="300" w:after="0"/>
        <w:rPr>
          <w:rStyle w:val="Strong"/>
          <w:rFonts w:ascii="Arial" w:hAnsi="Arial" w:cs="Arial"/>
          <w:b w:val="0"/>
          <w:bCs w:val="0"/>
          <w:color w:val="000000"/>
        </w:rPr>
      </w:pPr>
    </w:p>
    <w:p w:rsidR="00E53F20" w:rsidP="00EF0B8A" w:rsidRDefault="00E53F20" w14:paraId="78204D6C" w14:textId="0A4723CB">
      <w:pPr>
        <w:pStyle w:val="NormalWeb"/>
        <w:shd w:val="clear" w:color="auto" w:fill="FFFFFF"/>
        <w:spacing w:before="300" w:after="0"/>
        <w:rPr>
          <w:rStyle w:val="Strong"/>
          <w:rFonts w:ascii="Arial" w:hAnsi="Arial" w:cs="Arial"/>
          <w:b w:val="0"/>
          <w:bCs w:val="0"/>
          <w:color w:val="000000"/>
        </w:rPr>
      </w:pPr>
    </w:p>
    <w:p w:rsidR="00E53F20" w:rsidP="00EF0B8A" w:rsidRDefault="00E53F20" w14:paraId="6634EA73" w14:textId="17133777">
      <w:pPr>
        <w:pStyle w:val="NormalWeb"/>
        <w:shd w:val="clear" w:color="auto" w:fill="FFFFFF"/>
        <w:spacing w:before="300" w:after="0"/>
        <w:rPr>
          <w:rStyle w:val="Strong"/>
          <w:rFonts w:ascii="Arial" w:hAnsi="Arial" w:cs="Arial"/>
          <w:b w:val="0"/>
          <w:bCs w:val="0"/>
          <w:color w:val="000000"/>
        </w:rPr>
      </w:pPr>
    </w:p>
    <w:p w:rsidR="00E53F20" w:rsidP="00EF0B8A" w:rsidRDefault="00E53F20" w14:paraId="5743831B" w14:textId="54098976">
      <w:pPr>
        <w:pStyle w:val="NormalWeb"/>
        <w:shd w:val="clear" w:color="auto" w:fill="FFFFFF"/>
        <w:spacing w:before="300" w:after="0"/>
        <w:rPr>
          <w:rStyle w:val="Strong"/>
          <w:rFonts w:ascii="Arial" w:hAnsi="Arial" w:cs="Arial"/>
          <w:b w:val="0"/>
          <w:bCs w:val="0"/>
          <w:color w:val="000000"/>
        </w:rPr>
      </w:pPr>
    </w:p>
    <w:p w:rsidR="00E53F20" w:rsidP="00EF0B8A" w:rsidRDefault="00E53F20" w14:paraId="0CEB47DE" w14:textId="3930B484">
      <w:pPr>
        <w:pStyle w:val="NormalWeb"/>
        <w:shd w:val="clear" w:color="auto" w:fill="FFFFFF"/>
        <w:spacing w:before="300" w:after="0"/>
        <w:rPr>
          <w:rStyle w:val="Strong"/>
          <w:rFonts w:ascii="Arial" w:hAnsi="Arial" w:cs="Arial"/>
          <w:b w:val="0"/>
          <w:bCs w:val="0"/>
          <w:color w:val="000000"/>
        </w:rPr>
      </w:pPr>
    </w:p>
    <w:p w:rsidR="00E53F20" w:rsidP="00EF0B8A" w:rsidRDefault="00E53F20" w14:paraId="1C89ED85" w14:textId="7269B851">
      <w:pPr>
        <w:pStyle w:val="NormalWeb"/>
        <w:shd w:val="clear" w:color="auto" w:fill="FFFFFF"/>
        <w:spacing w:before="300" w:after="0"/>
        <w:rPr>
          <w:rStyle w:val="Strong"/>
          <w:rFonts w:ascii="Arial" w:hAnsi="Arial" w:cs="Arial"/>
          <w:b w:val="0"/>
          <w:bCs w:val="0"/>
          <w:color w:val="000000"/>
        </w:rPr>
      </w:pPr>
    </w:p>
    <w:p w:rsidR="00E53F20" w:rsidP="00EF0B8A" w:rsidRDefault="00E53F20" w14:paraId="5CD0F3AF" w14:textId="57216EF1">
      <w:pPr>
        <w:pStyle w:val="NormalWeb"/>
        <w:shd w:val="clear" w:color="auto" w:fill="FFFFFF"/>
        <w:spacing w:before="300" w:after="0"/>
        <w:rPr>
          <w:rStyle w:val="Strong"/>
          <w:rFonts w:ascii="Arial" w:hAnsi="Arial" w:cs="Arial"/>
          <w:b w:val="0"/>
          <w:bCs w:val="0"/>
          <w:color w:val="000000"/>
        </w:rPr>
      </w:pPr>
    </w:p>
    <w:p w:rsidR="00E53F20" w:rsidP="00EF0B8A" w:rsidRDefault="00E53F20" w14:paraId="38AA02BF" w14:textId="6D382224">
      <w:pPr>
        <w:pStyle w:val="NormalWeb"/>
        <w:shd w:val="clear" w:color="auto" w:fill="FFFFFF"/>
        <w:spacing w:before="300" w:after="0"/>
        <w:rPr>
          <w:rStyle w:val="Strong"/>
          <w:rFonts w:ascii="Arial" w:hAnsi="Arial" w:cs="Arial"/>
          <w:b w:val="0"/>
          <w:bCs w:val="0"/>
          <w:color w:val="000000"/>
        </w:rPr>
      </w:pPr>
    </w:p>
    <w:p w:rsidR="38AE28E7" w:rsidP="38AE28E7" w:rsidRDefault="38AE28E7" w14:paraId="35C4C2D8" w14:textId="6DEA5637">
      <w:pPr>
        <w:pStyle w:val="NormalWeb"/>
        <w:shd w:val="clear" w:color="auto" w:fill="FFFFFF" w:themeFill="background1"/>
        <w:spacing w:before="300" w:after="0"/>
        <w:rPr>
          <w:rStyle w:val="normaltextrun"/>
          <w:rFonts w:ascii="Arial" w:hAnsi="Arial" w:cs="Arial"/>
          <w:color w:val="000000" w:themeColor="text1" w:themeTint="FF" w:themeShade="FF"/>
          <w:sz w:val="20"/>
          <w:szCs w:val="20"/>
        </w:rPr>
      </w:pPr>
    </w:p>
    <w:p w:rsidR="38AE28E7" w:rsidP="38AE28E7" w:rsidRDefault="38AE28E7" w14:paraId="126B5E8F" w14:textId="4CD66DB0">
      <w:pPr>
        <w:pStyle w:val="NormalWeb"/>
        <w:shd w:val="clear" w:color="auto" w:fill="FFFFFF" w:themeFill="background1"/>
        <w:spacing w:before="300" w:after="0"/>
        <w:rPr>
          <w:rStyle w:val="normaltextrun"/>
          <w:rFonts w:ascii="Arial" w:hAnsi="Arial" w:cs="Arial"/>
          <w:color w:val="000000" w:themeColor="text1" w:themeTint="FF" w:themeShade="FF"/>
          <w:sz w:val="20"/>
          <w:szCs w:val="20"/>
        </w:rPr>
      </w:pPr>
    </w:p>
    <w:p w:rsidR="38AE28E7" w:rsidP="38AE28E7" w:rsidRDefault="38AE28E7" w14:paraId="671D6F6B" w14:textId="0E8204B3">
      <w:pPr>
        <w:pStyle w:val="NormalWeb"/>
        <w:shd w:val="clear" w:color="auto" w:fill="FFFFFF" w:themeFill="background1"/>
        <w:spacing w:before="300" w:after="0"/>
        <w:rPr>
          <w:rStyle w:val="normaltextrun"/>
          <w:rFonts w:ascii="Arial" w:hAnsi="Arial" w:cs="Arial"/>
          <w:color w:val="000000" w:themeColor="text1" w:themeTint="FF" w:themeShade="FF"/>
          <w:sz w:val="20"/>
          <w:szCs w:val="20"/>
        </w:rPr>
      </w:pPr>
    </w:p>
    <w:p w:rsidR="38AE28E7" w:rsidP="38AE28E7" w:rsidRDefault="38AE28E7" w14:paraId="7B342DDC" w14:textId="07A276CC">
      <w:pPr>
        <w:pStyle w:val="NormalWeb"/>
        <w:shd w:val="clear" w:color="auto" w:fill="FFFFFF" w:themeFill="background1"/>
        <w:spacing w:before="300" w:after="0"/>
        <w:rPr>
          <w:rStyle w:val="normaltextrun"/>
          <w:rFonts w:ascii="Arial" w:hAnsi="Arial" w:cs="Arial"/>
          <w:color w:val="000000" w:themeColor="text1" w:themeTint="FF" w:themeShade="FF"/>
          <w:sz w:val="20"/>
          <w:szCs w:val="20"/>
        </w:rPr>
      </w:pPr>
    </w:p>
    <w:p w:rsidR="38AE28E7" w:rsidP="38AE28E7" w:rsidRDefault="38AE28E7" w14:paraId="5EC70150" w14:textId="7B5F0EF0">
      <w:pPr>
        <w:pStyle w:val="NormalWeb"/>
        <w:shd w:val="clear" w:color="auto" w:fill="FFFFFF" w:themeFill="background1"/>
        <w:spacing w:before="300" w:after="0"/>
        <w:rPr>
          <w:rStyle w:val="normaltextrun"/>
          <w:rFonts w:ascii="Arial" w:hAnsi="Arial" w:cs="Arial"/>
          <w:color w:val="000000" w:themeColor="text1" w:themeTint="FF" w:themeShade="FF"/>
          <w:sz w:val="20"/>
          <w:szCs w:val="20"/>
        </w:rPr>
      </w:pPr>
    </w:p>
    <w:p w:rsidR="38AE28E7" w:rsidP="38AE28E7" w:rsidRDefault="38AE28E7" w14:paraId="1D07D0E3" w14:textId="5E43DAC3">
      <w:pPr>
        <w:pStyle w:val="NormalWeb"/>
        <w:shd w:val="clear" w:color="auto" w:fill="FFFFFF" w:themeFill="background1"/>
        <w:spacing w:before="300" w:after="0"/>
        <w:rPr>
          <w:rStyle w:val="normaltextrun"/>
          <w:rFonts w:ascii="Arial" w:hAnsi="Arial" w:cs="Arial"/>
          <w:color w:val="000000" w:themeColor="text1" w:themeTint="FF" w:themeShade="FF"/>
          <w:sz w:val="20"/>
          <w:szCs w:val="20"/>
        </w:rPr>
      </w:pPr>
    </w:p>
    <w:p w:rsidR="38AE28E7" w:rsidP="38AE28E7" w:rsidRDefault="38AE28E7" w14:paraId="6589FB3B" w14:textId="1044AE02">
      <w:pPr>
        <w:pStyle w:val="NormalWeb"/>
        <w:shd w:val="clear" w:color="auto" w:fill="FFFFFF" w:themeFill="background1"/>
        <w:spacing w:before="300" w:after="0"/>
        <w:rPr>
          <w:rStyle w:val="normaltextrun"/>
          <w:rFonts w:ascii="Arial" w:hAnsi="Arial" w:cs="Arial"/>
          <w:color w:val="000000" w:themeColor="text1" w:themeTint="FF" w:themeShade="FF"/>
          <w:sz w:val="20"/>
          <w:szCs w:val="20"/>
        </w:rPr>
      </w:pPr>
    </w:p>
    <w:p w:rsidR="38AE28E7" w:rsidP="38AE28E7" w:rsidRDefault="38AE28E7" w14:paraId="4F5A1689" w14:textId="2175D1A7">
      <w:pPr>
        <w:pStyle w:val="NormalWeb"/>
        <w:shd w:val="clear" w:color="auto" w:fill="FFFFFF" w:themeFill="background1"/>
        <w:spacing w:before="300" w:after="0"/>
        <w:rPr>
          <w:rStyle w:val="normaltextrun"/>
          <w:rFonts w:ascii="Arial" w:hAnsi="Arial" w:cs="Arial"/>
          <w:color w:val="000000" w:themeColor="text1" w:themeTint="FF" w:themeShade="FF"/>
          <w:sz w:val="20"/>
          <w:szCs w:val="20"/>
        </w:rPr>
      </w:pPr>
    </w:p>
    <w:p w:rsidR="38AE28E7" w:rsidP="38AE28E7" w:rsidRDefault="38AE28E7" w14:paraId="3EF20679" w14:textId="4655FD03">
      <w:pPr>
        <w:pStyle w:val="NormalWeb"/>
        <w:shd w:val="clear" w:color="auto" w:fill="FFFFFF" w:themeFill="background1"/>
        <w:spacing w:before="300" w:after="0"/>
        <w:rPr>
          <w:rStyle w:val="normaltextrun"/>
          <w:rFonts w:ascii="Arial" w:hAnsi="Arial" w:cs="Arial"/>
          <w:color w:val="000000" w:themeColor="text1" w:themeTint="FF" w:themeShade="FF"/>
          <w:sz w:val="20"/>
          <w:szCs w:val="20"/>
        </w:rPr>
      </w:pPr>
    </w:p>
    <w:p w:rsidR="38AE28E7" w:rsidP="38AE28E7" w:rsidRDefault="38AE28E7" w14:paraId="381B390D" w14:textId="0494618C">
      <w:pPr>
        <w:pStyle w:val="NormalWeb"/>
        <w:shd w:val="clear" w:color="auto" w:fill="FFFFFF" w:themeFill="background1"/>
        <w:spacing w:before="300" w:after="0"/>
        <w:rPr>
          <w:rStyle w:val="normaltextrun"/>
          <w:rFonts w:ascii="Arial" w:hAnsi="Arial" w:cs="Arial"/>
          <w:color w:val="000000" w:themeColor="text1" w:themeTint="FF" w:themeShade="FF"/>
          <w:sz w:val="20"/>
          <w:szCs w:val="20"/>
        </w:rPr>
      </w:pPr>
    </w:p>
    <w:p w:rsidR="38AE28E7" w:rsidP="38AE28E7" w:rsidRDefault="38AE28E7" w14:paraId="753B2982" w14:textId="6A0F7320">
      <w:pPr>
        <w:pStyle w:val="NormalWeb"/>
        <w:shd w:val="clear" w:color="auto" w:fill="FFFFFF" w:themeFill="background1"/>
        <w:spacing w:before="300" w:after="0"/>
        <w:rPr>
          <w:rStyle w:val="normaltextrun"/>
          <w:rFonts w:ascii="Arial" w:hAnsi="Arial" w:cs="Arial"/>
          <w:color w:val="000000" w:themeColor="text1" w:themeTint="FF" w:themeShade="FF"/>
          <w:sz w:val="20"/>
          <w:szCs w:val="20"/>
        </w:rPr>
      </w:pPr>
    </w:p>
    <w:p w:rsidR="38AE28E7" w:rsidP="38AE28E7" w:rsidRDefault="38AE28E7" w14:paraId="0DD96086" w14:textId="01313BEF">
      <w:pPr>
        <w:pStyle w:val="NormalWeb"/>
        <w:shd w:val="clear" w:color="auto" w:fill="FFFFFF" w:themeFill="background1"/>
        <w:spacing w:before="300" w:after="0"/>
        <w:rPr>
          <w:rStyle w:val="normaltextrun"/>
          <w:rFonts w:ascii="Arial" w:hAnsi="Arial" w:cs="Arial"/>
          <w:color w:val="000000" w:themeColor="text1" w:themeTint="FF" w:themeShade="FF"/>
          <w:sz w:val="20"/>
          <w:szCs w:val="20"/>
        </w:rPr>
      </w:pPr>
    </w:p>
    <w:p w:rsidR="38AE28E7" w:rsidP="38AE28E7" w:rsidRDefault="38AE28E7" w14:paraId="7FAD2A9C" w14:textId="0C1AEC23">
      <w:pPr>
        <w:pStyle w:val="NormalWeb"/>
        <w:shd w:val="clear" w:color="auto" w:fill="FFFFFF" w:themeFill="background1"/>
        <w:spacing w:before="300" w:after="0"/>
        <w:rPr>
          <w:rStyle w:val="normaltextrun"/>
          <w:rFonts w:ascii="Arial" w:hAnsi="Arial" w:cs="Arial"/>
          <w:color w:val="000000" w:themeColor="text1" w:themeTint="FF" w:themeShade="FF"/>
          <w:sz w:val="20"/>
          <w:szCs w:val="20"/>
        </w:rPr>
      </w:pPr>
    </w:p>
    <w:p w:rsidR="38AE28E7" w:rsidP="38AE28E7" w:rsidRDefault="38AE28E7" w14:paraId="237CA006" w14:textId="6E24CEAD">
      <w:pPr>
        <w:pStyle w:val="NormalWeb"/>
        <w:shd w:val="clear" w:color="auto" w:fill="FFFFFF" w:themeFill="background1"/>
        <w:spacing w:before="300" w:after="0"/>
        <w:rPr>
          <w:rStyle w:val="normaltextrun"/>
          <w:rFonts w:ascii="Arial" w:hAnsi="Arial" w:cs="Arial"/>
          <w:color w:val="000000" w:themeColor="text1" w:themeTint="FF" w:themeShade="FF"/>
          <w:sz w:val="20"/>
          <w:szCs w:val="20"/>
        </w:rPr>
      </w:pPr>
    </w:p>
    <w:p w:rsidR="38AE28E7" w:rsidP="38AE28E7" w:rsidRDefault="38AE28E7" w14:paraId="4352B979" w14:textId="22954F61">
      <w:pPr>
        <w:pStyle w:val="NormalWeb"/>
        <w:shd w:val="clear" w:color="auto" w:fill="FFFFFF" w:themeFill="background1"/>
        <w:spacing w:before="300" w:after="0"/>
        <w:rPr>
          <w:rStyle w:val="normaltextrun"/>
          <w:rFonts w:ascii="Arial" w:hAnsi="Arial" w:cs="Arial"/>
          <w:color w:val="000000" w:themeColor="text1" w:themeTint="FF" w:themeShade="FF"/>
          <w:sz w:val="20"/>
          <w:szCs w:val="20"/>
        </w:rPr>
      </w:pPr>
    </w:p>
    <w:p w:rsidR="38AE28E7" w:rsidP="38AE28E7" w:rsidRDefault="38AE28E7" w14:paraId="4EABDB8A" w14:textId="15DA52A5">
      <w:pPr>
        <w:pStyle w:val="NormalWeb"/>
        <w:shd w:val="clear" w:color="auto" w:fill="FFFFFF" w:themeFill="background1"/>
        <w:spacing w:before="300" w:after="0"/>
        <w:rPr>
          <w:rStyle w:val="normaltextrun"/>
          <w:rFonts w:ascii="Arial" w:hAnsi="Arial" w:cs="Arial"/>
          <w:color w:val="000000" w:themeColor="text1" w:themeTint="FF" w:themeShade="FF"/>
          <w:sz w:val="20"/>
          <w:szCs w:val="20"/>
        </w:rPr>
      </w:pPr>
    </w:p>
    <w:p w:rsidR="38AE28E7" w:rsidP="38AE28E7" w:rsidRDefault="38AE28E7" w14:paraId="62F14674" w14:textId="2CC07136">
      <w:pPr>
        <w:pStyle w:val="NormalWeb"/>
        <w:shd w:val="clear" w:color="auto" w:fill="FFFFFF" w:themeFill="background1"/>
        <w:spacing w:before="300" w:after="0"/>
        <w:rPr>
          <w:rStyle w:val="normaltextrun"/>
          <w:rFonts w:ascii="Arial" w:hAnsi="Arial" w:cs="Arial"/>
          <w:color w:val="000000" w:themeColor="text1" w:themeTint="FF" w:themeShade="FF"/>
          <w:sz w:val="20"/>
          <w:szCs w:val="20"/>
        </w:rPr>
      </w:pPr>
    </w:p>
    <w:p w:rsidR="38AE28E7" w:rsidP="38AE28E7" w:rsidRDefault="38AE28E7" w14:paraId="2BE3213F" w14:textId="1FA74080">
      <w:pPr>
        <w:pStyle w:val="NormalWeb"/>
        <w:shd w:val="clear" w:color="auto" w:fill="FFFFFF" w:themeFill="background1"/>
        <w:spacing w:before="300" w:after="0"/>
        <w:rPr>
          <w:rStyle w:val="normaltextrun"/>
          <w:rFonts w:ascii="Arial" w:hAnsi="Arial" w:cs="Arial"/>
          <w:color w:val="000000" w:themeColor="text1" w:themeTint="FF" w:themeShade="FF"/>
          <w:sz w:val="20"/>
          <w:szCs w:val="20"/>
        </w:rPr>
      </w:pPr>
    </w:p>
    <w:p w:rsidR="38AE28E7" w:rsidP="38AE28E7" w:rsidRDefault="38AE28E7" w14:paraId="18E4AA4F" w14:textId="27972F48">
      <w:pPr>
        <w:pStyle w:val="NormalWeb"/>
        <w:shd w:val="clear" w:color="auto" w:fill="FFFFFF" w:themeFill="background1"/>
        <w:spacing w:before="300" w:after="0"/>
        <w:rPr>
          <w:rStyle w:val="normaltextrun"/>
          <w:rFonts w:ascii="Arial" w:hAnsi="Arial" w:cs="Arial"/>
          <w:color w:val="000000" w:themeColor="text1" w:themeTint="FF" w:themeShade="FF"/>
          <w:sz w:val="20"/>
          <w:szCs w:val="20"/>
        </w:rPr>
      </w:pPr>
    </w:p>
    <w:p w:rsidR="38AE28E7" w:rsidP="38AE28E7" w:rsidRDefault="38AE28E7" w14:paraId="3438DBD5" w14:textId="17CD1DFC">
      <w:pPr>
        <w:pStyle w:val="NormalWeb"/>
        <w:shd w:val="clear" w:color="auto" w:fill="FFFFFF" w:themeFill="background1"/>
        <w:spacing w:before="300" w:after="0"/>
        <w:rPr>
          <w:rStyle w:val="normaltextrun"/>
          <w:rFonts w:ascii="Arial" w:hAnsi="Arial" w:cs="Arial"/>
          <w:color w:val="000000" w:themeColor="text1" w:themeTint="FF" w:themeShade="FF"/>
          <w:sz w:val="20"/>
          <w:szCs w:val="20"/>
        </w:rPr>
      </w:pPr>
    </w:p>
    <w:p w:rsidR="00E53F20" w:rsidP="00EF0B8A" w:rsidRDefault="00E53F20" w14:paraId="6F391FB5" w14:textId="29D8B586">
      <w:pPr>
        <w:pStyle w:val="NormalWeb"/>
        <w:shd w:val="clear" w:color="auto" w:fill="FFFFFF"/>
        <w:spacing w:before="300" w:after="0"/>
        <w:rPr>
          <w:rStyle w:val="Strong"/>
          <w:rFonts w:ascii="Arial" w:hAnsi="Arial" w:cs="Arial"/>
          <w:b w:val="0"/>
          <w:bCs w:val="0"/>
          <w:color w:val="000000"/>
        </w:rPr>
      </w:pPr>
      <w:r>
        <w:rPr>
          <w:rStyle w:val="normaltextrun"/>
          <w:rFonts w:ascii="Arial" w:hAnsi="Arial" w:cs="Arial"/>
          <w:color w:val="000000"/>
          <w:sz w:val="20"/>
          <w:szCs w:val="20"/>
          <w:shd w:val="clear" w:color="auto" w:fill="FFFFFF"/>
        </w:rPr>
        <w:t>St John Rigby College is delivering this programme on behalf of the Education and Training Foundation. This programme is funded by the Department for Education.</w:t>
      </w:r>
      <w:r>
        <w:rPr>
          <w:rStyle w:val="eop"/>
          <w:rFonts w:ascii="Arial" w:hAnsi="Arial" w:cs="Arial"/>
          <w:color w:val="000000"/>
          <w:sz w:val="20"/>
          <w:szCs w:val="20"/>
          <w:shd w:val="clear" w:color="auto" w:fill="FFFFFF"/>
        </w:rPr>
        <w:t> </w:t>
      </w:r>
    </w:p>
    <w:sectPr w:rsidR="00E53F20" w:rsidSect="00B34216">
      <w:pgSz w:w="11906" w:h="16838" w:orient="portrait"/>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B6958" w:rsidP="00B34216" w:rsidRDefault="007B6958" w14:paraId="5F3C99BF" w14:textId="77777777">
      <w:pPr>
        <w:spacing w:after="0" w:line="240" w:lineRule="auto"/>
      </w:pPr>
      <w:r>
        <w:separator/>
      </w:r>
    </w:p>
  </w:endnote>
  <w:endnote w:type="continuationSeparator" w:id="0">
    <w:p w:rsidR="007B6958" w:rsidP="00B34216" w:rsidRDefault="007B6958" w14:paraId="4D19D80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B6958" w:rsidP="00B34216" w:rsidRDefault="007B6958" w14:paraId="342AB454" w14:textId="77777777">
      <w:pPr>
        <w:spacing w:after="0" w:line="240" w:lineRule="auto"/>
      </w:pPr>
      <w:r>
        <w:separator/>
      </w:r>
    </w:p>
  </w:footnote>
  <w:footnote w:type="continuationSeparator" w:id="0">
    <w:p w:rsidR="007B6958" w:rsidP="00B34216" w:rsidRDefault="007B6958" w14:paraId="00A30CE9"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D62A49"/>
    <w:multiLevelType w:val="hybridMultilevel"/>
    <w:tmpl w:val="E3C45D7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27E5445F"/>
    <w:multiLevelType w:val="hybridMultilevel"/>
    <w:tmpl w:val="878228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808059B"/>
    <w:multiLevelType w:val="hybridMultilevel"/>
    <w:tmpl w:val="71543778"/>
    <w:lvl w:ilvl="0" w:tplc="A3F206DE">
      <w:numFmt w:val="bullet"/>
      <w:lvlText w:val="•"/>
      <w:lvlJc w:val="left"/>
      <w:pPr>
        <w:ind w:left="72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2B353BEB"/>
    <w:multiLevelType w:val="hybridMultilevel"/>
    <w:tmpl w:val="E072F63E"/>
    <w:lvl w:ilvl="0" w:tplc="A3F206DE">
      <w:numFmt w:val="bullet"/>
      <w:lvlText w:val="•"/>
      <w:lvlJc w:val="left"/>
      <w:pPr>
        <w:ind w:left="72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37D81391"/>
    <w:multiLevelType w:val="hybridMultilevel"/>
    <w:tmpl w:val="AF6403DA"/>
    <w:lvl w:ilvl="0" w:tplc="A3F206DE">
      <w:numFmt w:val="bullet"/>
      <w:lvlText w:val="•"/>
      <w:lvlJc w:val="left"/>
      <w:pPr>
        <w:ind w:left="72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68211840"/>
    <w:multiLevelType w:val="hybridMultilevel"/>
    <w:tmpl w:val="ED4AC49A"/>
    <w:lvl w:ilvl="0" w:tplc="A3F206DE">
      <w:numFmt w:val="bullet"/>
      <w:lvlText w:val="•"/>
      <w:lvlJc w:val="left"/>
      <w:pPr>
        <w:ind w:left="72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78CD2A74"/>
    <w:multiLevelType w:val="hybridMultilevel"/>
    <w:tmpl w:val="82B040CE"/>
    <w:lvl w:ilvl="0" w:tplc="AA62DF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34213477">
    <w:abstractNumId w:val="0"/>
  </w:num>
  <w:num w:numId="2" w16cid:durableId="265160537">
    <w:abstractNumId w:val="5"/>
  </w:num>
  <w:num w:numId="3" w16cid:durableId="1133400241">
    <w:abstractNumId w:val="3"/>
  </w:num>
  <w:num w:numId="4" w16cid:durableId="1409569826">
    <w:abstractNumId w:val="1"/>
  </w:num>
  <w:num w:numId="5" w16cid:durableId="555896622">
    <w:abstractNumId w:val="6"/>
  </w:num>
  <w:num w:numId="6" w16cid:durableId="825324573">
    <w:abstractNumId w:val="2"/>
  </w:num>
  <w:num w:numId="7" w16cid:durableId="629240836">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45F"/>
    <w:rsid w:val="0000136C"/>
    <w:rsid w:val="00024C7E"/>
    <w:rsid w:val="00083B1B"/>
    <w:rsid w:val="00093FA8"/>
    <w:rsid w:val="000F7287"/>
    <w:rsid w:val="00113D08"/>
    <w:rsid w:val="00185F37"/>
    <w:rsid w:val="001C70D2"/>
    <w:rsid w:val="0023067D"/>
    <w:rsid w:val="002D3349"/>
    <w:rsid w:val="0045685B"/>
    <w:rsid w:val="004F3F5D"/>
    <w:rsid w:val="005959D7"/>
    <w:rsid w:val="0066628D"/>
    <w:rsid w:val="0068032C"/>
    <w:rsid w:val="00680344"/>
    <w:rsid w:val="00682673"/>
    <w:rsid w:val="00731240"/>
    <w:rsid w:val="007A745F"/>
    <w:rsid w:val="007B6958"/>
    <w:rsid w:val="008509AA"/>
    <w:rsid w:val="00864495"/>
    <w:rsid w:val="008D5B4B"/>
    <w:rsid w:val="008F13E7"/>
    <w:rsid w:val="00A01F89"/>
    <w:rsid w:val="00AA6D61"/>
    <w:rsid w:val="00B34216"/>
    <w:rsid w:val="00B545BB"/>
    <w:rsid w:val="00BF6E72"/>
    <w:rsid w:val="00CE40C3"/>
    <w:rsid w:val="00D96865"/>
    <w:rsid w:val="00E20F4F"/>
    <w:rsid w:val="00E53F20"/>
    <w:rsid w:val="00EC7202"/>
    <w:rsid w:val="00EF0B8A"/>
    <w:rsid w:val="00F13D31"/>
    <w:rsid w:val="00FE06F9"/>
    <w:rsid w:val="00FF246C"/>
    <w:rsid w:val="12C23CF6"/>
    <w:rsid w:val="21007B40"/>
    <w:rsid w:val="23B7AF41"/>
    <w:rsid w:val="38AE28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4DCB4C"/>
  <w15:chartTrackingRefBased/>
  <w15:docId w15:val="{C2704267-27F9-413A-8196-A42BBB904E0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7A745F"/>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Strong">
    <w:name w:val="Strong"/>
    <w:basedOn w:val="DefaultParagraphFont"/>
    <w:uiPriority w:val="22"/>
    <w:qFormat/>
    <w:rsid w:val="007A745F"/>
    <w:rPr>
      <w:b/>
      <w:bCs/>
    </w:rPr>
  </w:style>
  <w:style w:type="paragraph" w:styleId="Header">
    <w:name w:val="header"/>
    <w:basedOn w:val="Normal"/>
    <w:link w:val="HeaderChar"/>
    <w:uiPriority w:val="99"/>
    <w:unhideWhenUsed/>
    <w:rsid w:val="00B34216"/>
    <w:pPr>
      <w:tabs>
        <w:tab w:val="center" w:pos="4513"/>
        <w:tab w:val="right" w:pos="9026"/>
      </w:tabs>
      <w:spacing w:after="0" w:line="240" w:lineRule="auto"/>
    </w:pPr>
  </w:style>
  <w:style w:type="character" w:styleId="HeaderChar" w:customStyle="1">
    <w:name w:val="Header Char"/>
    <w:basedOn w:val="DefaultParagraphFont"/>
    <w:link w:val="Header"/>
    <w:uiPriority w:val="99"/>
    <w:rsid w:val="00B34216"/>
  </w:style>
  <w:style w:type="paragraph" w:styleId="Footer">
    <w:name w:val="footer"/>
    <w:basedOn w:val="Normal"/>
    <w:link w:val="FooterChar"/>
    <w:uiPriority w:val="99"/>
    <w:unhideWhenUsed/>
    <w:rsid w:val="00B34216"/>
    <w:pPr>
      <w:tabs>
        <w:tab w:val="center" w:pos="4513"/>
        <w:tab w:val="right" w:pos="9026"/>
      </w:tabs>
      <w:spacing w:after="0" w:line="240" w:lineRule="auto"/>
    </w:pPr>
  </w:style>
  <w:style w:type="character" w:styleId="FooterChar" w:customStyle="1">
    <w:name w:val="Footer Char"/>
    <w:basedOn w:val="DefaultParagraphFont"/>
    <w:link w:val="Footer"/>
    <w:uiPriority w:val="99"/>
    <w:rsid w:val="00B34216"/>
  </w:style>
  <w:style w:type="table" w:styleId="TableGrid">
    <w:name w:val="Table Grid"/>
    <w:basedOn w:val="TableNormal"/>
    <w:uiPriority w:val="39"/>
    <w:rsid w:val="00E20F4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D96865"/>
    <w:pPr>
      <w:spacing w:after="0" w:line="240" w:lineRule="auto"/>
    </w:pPr>
  </w:style>
  <w:style w:type="character" w:styleId="CommentReference">
    <w:name w:val="annotation reference"/>
    <w:basedOn w:val="DefaultParagraphFont"/>
    <w:uiPriority w:val="99"/>
    <w:semiHidden/>
    <w:unhideWhenUsed/>
    <w:rsid w:val="00093FA8"/>
    <w:rPr>
      <w:sz w:val="16"/>
      <w:szCs w:val="16"/>
    </w:rPr>
  </w:style>
  <w:style w:type="paragraph" w:styleId="CommentText">
    <w:name w:val="annotation text"/>
    <w:basedOn w:val="Normal"/>
    <w:link w:val="CommentTextChar"/>
    <w:uiPriority w:val="99"/>
    <w:unhideWhenUsed/>
    <w:rsid w:val="00093FA8"/>
    <w:pPr>
      <w:spacing w:line="240" w:lineRule="auto"/>
    </w:pPr>
    <w:rPr>
      <w:sz w:val="20"/>
      <w:szCs w:val="20"/>
    </w:rPr>
  </w:style>
  <w:style w:type="character" w:styleId="CommentTextChar" w:customStyle="1">
    <w:name w:val="Comment Text Char"/>
    <w:basedOn w:val="DefaultParagraphFont"/>
    <w:link w:val="CommentText"/>
    <w:uiPriority w:val="99"/>
    <w:rsid w:val="00093FA8"/>
    <w:rPr>
      <w:sz w:val="20"/>
      <w:szCs w:val="20"/>
    </w:rPr>
  </w:style>
  <w:style w:type="paragraph" w:styleId="CommentSubject">
    <w:name w:val="annotation subject"/>
    <w:basedOn w:val="CommentText"/>
    <w:next w:val="CommentText"/>
    <w:link w:val="CommentSubjectChar"/>
    <w:uiPriority w:val="99"/>
    <w:semiHidden/>
    <w:unhideWhenUsed/>
    <w:rsid w:val="00093FA8"/>
    <w:rPr>
      <w:b/>
      <w:bCs/>
    </w:rPr>
  </w:style>
  <w:style w:type="character" w:styleId="CommentSubjectChar" w:customStyle="1">
    <w:name w:val="Comment Subject Char"/>
    <w:basedOn w:val="CommentTextChar"/>
    <w:link w:val="CommentSubject"/>
    <w:uiPriority w:val="99"/>
    <w:semiHidden/>
    <w:rsid w:val="00093FA8"/>
    <w:rPr>
      <w:b/>
      <w:bCs/>
      <w:sz w:val="20"/>
      <w:szCs w:val="20"/>
    </w:rPr>
  </w:style>
  <w:style w:type="character" w:styleId="normaltextrun" w:customStyle="1">
    <w:name w:val="normaltextrun"/>
    <w:basedOn w:val="DefaultParagraphFont"/>
    <w:rsid w:val="00E53F20"/>
  </w:style>
  <w:style w:type="character" w:styleId="eop" w:customStyle="1">
    <w:name w:val="eop"/>
    <w:basedOn w:val="DefaultParagraphFont"/>
    <w:rsid w:val="00E53F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508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image" Target="/media/image2.png" Id="Ra1f0183460d2460c"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Props1.xml><?xml version="1.0" encoding="utf-8"?>
<ds:datastoreItem xmlns:ds="http://schemas.openxmlformats.org/officeDocument/2006/customXml" ds:itemID="{7F9433BD-1EA9-4668-BB07-13F4DD74E0E9}"/>
</file>

<file path=customXml/itemProps2.xml><?xml version="1.0" encoding="utf-8"?>
<ds:datastoreItem xmlns:ds="http://schemas.openxmlformats.org/officeDocument/2006/customXml" ds:itemID="{109A6BAC-2906-4581-8E09-9D07969A5016}">
  <ds:schemaRefs>
    <ds:schemaRef ds:uri="http://schemas.microsoft.com/sharepoint/v3/contenttype/forms"/>
  </ds:schemaRefs>
</ds:datastoreItem>
</file>

<file path=customXml/itemProps3.xml><?xml version="1.0" encoding="utf-8"?>
<ds:datastoreItem xmlns:ds="http://schemas.openxmlformats.org/officeDocument/2006/customXml" ds:itemID="{12110EEC-BD76-4D52-9169-AB1952CC261D}">
  <ds:schemaRefs>
    <ds:schemaRef ds:uri="http://schemas.microsoft.com/office/2006/metadata/properties"/>
    <ds:schemaRef ds:uri="http://schemas.microsoft.com/office/infopath/2007/PartnerControls"/>
    <ds:schemaRef ds:uri="414d2ded-29cc-4abd-a1df-c646721ce55b"/>
    <ds:schemaRef ds:uri="2847a094-2edf-4950-a853-13ec668231e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operating procedure</dc:title>
  <dc:subject/>
  <dc:creator>Victoria Brown</dc:creator>
  <cp:keywords/>
  <dc:description/>
  <cp:lastModifiedBy>Rebecca Ferdinand</cp:lastModifiedBy>
  <cp:revision>4</cp:revision>
  <dcterms:created xsi:type="dcterms:W3CDTF">2022-10-05T16:30:00Z</dcterms:created>
  <dcterms:modified xsi:type="dcterms:W3CDTF">2022-10-07T14:26:12Z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